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4"/>
          <w:bottom w:val="single" w:color="auto" w:sz="4" w:space="1"/>
          <w:right w:val="single" w:color="auto" w:sz="4" w:space="4"/>
          <w:between w:val="none" w:color="auto" w:sz="0" w:space="0"/>
        </w:pBdr>
        <w:jc w:val="center"/>
        <w:rPr>
          <w:rFonts w:hint="default" w:ascii="Arial" w:hAnsi="Arial" w:cs="Arial"/>
          <w:b/>
          <w:color w:val="auto"/>
          <w:sz w:val="18"/>
          <w:szCs w:val="18"/>
        </w:rPr>
      </w:pPr>
      <w:r>
        <w:rPr>
          <w:rFonts w:hint="default" w:ascii="Arial" w:hAnsi="Arial" w:cs="Arial"/>
          <w:b/>
          <w:color w:val="auto"/>
          <w:sz w:val="18"/>
          <w:szCs w:val="18"/>
          <w:lang w:val="zh-CN"/>
        </w:rPr>
        <w:t xml:space="preserve">AKUPRESURE </w:t>
      </w:r>
      <w:r>
        <w:rPr>
          <w:rFonts w:hint="default" w:ascii="Arial" w:hAnsi="Arial" w:cs="Arial"/>
          <w:b/>
          <w:color w:val="auto"/>
          <w:sz w:val="18"/>
          <w:szCs w:val="18"/>
          <w:lang w:val="en-US"/>
        </w:rPr>
        <w:t>TITIK LI-4</w:t>
      </w:r>
      <w:r>
        <w:rPr>
          <w:rFonts w:hint="default" w:ascii="Arial" w:hAnsi="Arial" w:cs="Arial"/>
          <w:b/>
          <w:color w:val="auto"/>
          <w:sz w:val="18"/>
          <w:szCs w:val="18"/>
          <w:lang w:val="zh-CN"/>
        </w:rPr>
        <w:t xml:space="preserve"> </w:t>
      </w:r>
      <w:r>
        <w:rPr>
          <w:rFonts w:hint="default" w:ascii="Arial" w:hAnsi="Arial" w:cs="Arial"/>
          <w:b/>
          <w:color w:val="auto"/>
          <w:sz w:val="18"/>
          <w:szCs w:val="18"/>
        </w:rPr>
        <w:t>UNTUK</w:t>
      </w:r>
      <w:r>
        <w:rPr>
          <w:rFonts w:hint="default" w:ascii="Arial" w:hAnsi="Arial" w:cs="Arial"/>
          <w:b/>
          <w:color w:val="auto"/>
          <w:sz w:val="18"/>
          <w:szCs w:val="18"/>
          <w:lang w:val="zh-CN"/>
        </w:rPr>
        <w:t xml:space="preserve"> </w:t>
      </w:r>
      <w:r>
        <w:rPr>
          <w:rFonts w:hint="default" w:ascii="Arial" w:hAnsi="Arial" w:cs="Arial"/>
          <w:b/>
          <w:color w:val="auto"/>
          <w:sz w:val="18"/>
          <w:szCs w:val="18"/>
          <w:lang w:val="en-US"/>
        </w:rPr>
        <w:t xml:space="preserve">MENCEGAH KALA 1 LAMA </w:t>
      </w:r>
      <w:r>
        <w:rPr>
          <w:rFonts w:hint="default" w:ascii="Arial" w:hAnsi="Arial" w:cs="Arial"/>
          <w:b/>
          <w:color w:val="auto"/>
          <w:sz w:val="18"/>
          <w:szCs w:val="18"/>
        </w:rPr>
        <w:t xml:space="preserve">PADA </w:t>
      </w:r>
      <w:r>
        <w:rPr>
          <w:rFonts w:hint="default" w:ascii="Arial" w:hAnsi="Arial" w:cs="Arial"/>
          <w:b/>
          <w:color w:val="auto"/>
          <w:sz w:val="18"/>
          <w:szCs w:val="18"/>
          <w:lang w:val="en-US"/>
        </w:rPr>
        <w:t xml:space="preserve">IBU BERSALIN </w:t>
      </w:r>
      <w:r>
        <w:rPr>
          <w:rFonts w:hint="default" w:ascii="Arial" w:hAnsi="Arial" w:cs="Arial"/>
          <w:b/>
          <w:color w:val="auto"/>
          <w:sz w:val="18"/>
          <w:szCs w:val="18"/>
        </w:rPr>
        <w:t>PRIMIPARA</w:t>
      </w:r>
    </w:p>
    <w:p>
      <w:pPr>
        <w:pBdr>
          <w:top w:val="single" w:color="auto" w:sz="4" w:space="1"/>
          <w:left w:val="single" w:color="auto" w:sz="4" w:space="4"/>
          <w:bottom w:val="single" w:color="auto" w:sz="4" w:space="1"/>
          <w:right w:val="single" w:color="auto" w:sz="4" w:space="4"/>
          <w:between w:val="none" w:color="auto" w:sz="0" w:space="0"/>
        </w:pBdr>
        <w:jc w:val="center"/>
        <w:rPr>
          <w:rFonts w:hint="default" w:ascii="Arial" w:hAnsi="Arial" w:cs="Arial"/>
          <w:b/>
          <w:color w:val="auto"/>
          <w:sz w:val="18"/>
          <w:szCs w:val="18"/>
        </w:rPr>
      </w:pPr>
    </w:p>
    <w:p>
      <w:pPr>
        <w:pBdr>
          <w:top w:val="single" w:color="auto" w:sz="4" w:space="1"/>
          <w:left w:val="single" w:color="auto" w:sz="4" w:space="4"/>
          <w:bottom w:val="single" w:color="auto" w:sz="4" w:space="1"/>
          <w:right w:val="single" w:color="auto" w:sz="4" w:space="4"/>
          <w:between w:val="none" w:color="auto" w:sz="0" w:space="0"/>
        </w:pBdr>
        <w:jc w:val="center"/>
        <w:rPr>
          <w:rFonts w:hint="default" w:ascii="Arial" w:hAnsi="Arial" w:cs="Arial"/>
          <w:b w:val="0"/>
          <w:bCs/>
          <w:color w:val="auto"/>
          <w:sz w:val="18"/>
          <w:szCs w:val="18"/>
          <w:lang w:val="en-US"/>
        </w:rPr>
      </w:pPr>
      <w:r>
        <w:rPr>
          <w:rFonts w:hint="default" w:ascii="Arial" w:hAnsi="Arial" w:cs="Arial"/>
          <w:b w:val="0"/>
          <w:bCs/>
          <w:color w:val="auto"/>
          <w:sz w:val="18"/>
          <w:szCs w:val="18"/>
          <w:lang w:val="en-US"/>
        </w:rPr>
        <w:t>Siti Mutoharoh, Eni Indrayani, Dyah Puji Astuti</w:t>
      </w:r>
    </w:p>
    <w:p>
      <w:pPr>
        <w:pBdr>
          <w:top w:val="single" w:color="auto" w:sz="4" w:space="1"/>
          <w:left w:val="single" w:color="auto" w:sz="4" w:space="4"/>
          <w:bottom w:val="single" w:color="auto" w:sz="4" w:space="1"/>
          <w:right w:val="single" w:color="auto" w:sz="4" w:space="4"/>
          <w:between w:val="none" w:color="auto" w:sz="0" w:space="0"/>
        </w:pBdr>
        <w:jc w:val="center"/>
        <w:rPr>
          <w:rFonts w:hint="default" w:ascii="Arial" w:hAnsi="Arial" w:cs="Arial"/>
          <w:b w:val="0"/>
          <w:bCs/>
          <w:color w:val="auto"/>
          <w:sz w:val="18"/>
          <w:szCs w:val="18"/>
          <w:lang w:val="en-US"/>
        </w:rPr>
      </w:pPr>
      <w:r>
        <w:rPr>
          <w:rFonts w:hint="default" w:ascii="Arial" w:hAnsi="Arial" w:cs="Arial"/>
          <w:b w:val="0"/>
          <w:bCs/>
          <w:color w:val="auto"/>
          <w:sz w:val="18"/>
          <w:szCs w:val="18"/>
          <w:lang w:val="en-US"/>
        </w:rPr>
        <w:t>STIKES Muhammadiyah Gombong</w:t>
      </w:r>
    </w:p>
    <w:p>
      <w:pPr>
        <w:pBdr>
          <w:top w:val="single" w:color="auto" w:sz="4" w:space="1"/>
          <w:left w:val="single" w:color="auto" w:sz="4" w:space="4"/>
          <w:bottom w:val="single" w:color="auto" w:sz="4" w:space="1"/>
          <w:right w:val="single" w:color="auto" w:sz="4" w:space="4"/>
          <w:between w:val="none" w:color="auto" w:sz="0" w:space="0"/>
        </w:pBdr>
        <w:jc w:val="center"/>
        <w:rPr>
          <w:rFonts w:hint="default" w:ascii="Arial" w:hAnsi="Arial" w:cs="Arial"/>
          <w:b w:val="0"/>
          <w:bCs/>
          <w:color w:val="auto"/>
          <w:sz w:val="18"/>
          <w:szCs w:val="18"/>
          <w:lang w:val="en-US"/>
        </w:rPr>
      </w:pPr>
    </w:p>
    <w:p>
      <w:pPr>
        <w:pBdr>
          <w:top w:val="single" w:color="auto" w:sz="4" w:space="1"/>
          <w:left w:val="single" w:color="auto" w:sz="4" w:space="4"/>
          <w:bottom w:val="single" w:color="auto" w:sz="4" w:space="1"/>
          <w:right w:val="single" w:color="auto" w:sz="4" w:space="4"/>
          <w:between w:val="none" w:color="auto" w:sz="0" w:space="0"/>
        </w:pBdr>
        <w:jc w:val="center"/>
        <w:rPr>
          <w:rFonts w:hint="default" w:ascii="Arial" w:hAnsi="Arial" w:cs="Arial"/>
          <w:b/>
          <w:bCs w:val="0"/>
          <w:color w:val="auto"/>
          <w:sz w:val="18"/>
          <w:szCs w:val="18"/>
          <w:lang w:val="en-US"/>
        </w:rPr>
      </w:pPr>
      <w:r>
        <w:rPr>
          <w:rFonts w:hint="default" w:ascii="Arial" w:hAnsi="Arial" w:cs="Arial"/>
          <w:b/>
          <w:bCs w:val="0"/>
          <w:color w:val="auto"/>
          <w:sz w:val="18"/>
          <w:szCs w:val="18"/>
          <w:lang w:val="en-US"/>
        </w:rPr>
        <w:t>ABSTRAK</w:t>
      </w:r>
    </w:p>
    <w:p>
      <w:pPr>
        <w:pBdr>
          <w:top w:val="single" w:color="auto" w:sz="4" w:space="1"/>
          <w:left w:val="single" w:color="auto" w:sz="4" w:space="4"/>
          <w:bottom w:val="single" w:color="auto" w:sz="4" w:space="1"/>
          <w:right w:val="single" w:color="auto" w:sz="4" w:space="4"/>
          <w:between w:val="none" w:color="auto" w:sz="0" w:space="0"/>
        </w:pBdr>
        <w:ind w:firstLine="420" w:firstLineChars="0"/>
        <w:jc w:val="both"/>
        <w:rPr>
          <w:rFonts w:hint="default" w:ascii="Arial" w:hAnsi="Arial" w:eastAsia="Calibri" w:cs="Arial"/>
          <w:color w:val="auto"/>
          <w:sz w:val="18"/>
          <w:szCs w:val="18"/>
          <w:lang w:val="en-US"/>
        </w:rPr>
      </w:pPr>
      <w:r>
        <w:rPr>
          <w:rFonts w:hint="default" w:ascii="Arial" w:hAnsi="Arial" w:cs="Arial"/>
          <w:color w:val="auto"/>
          <w:sz w:val="18"/>
          <w:szCs w:val="18"/>
        </w:rPr>
        <w:t xml:space="preserve">Angka Kematian </w:t>
      </w:r>
      <w:r>
        <w:rPr>
          <w:rFonts w:hint="default" w:ascii="Arial" w:hAnsi="Arial" w:cs="Arial"/>
          <w:color w:val="auto"/>
          <w:sz w:val="18"/>
          <w:szCs w:val="18"/>
          <w:lang w:val="en-US"/>
        </w:rPr>
        <w:t xml:space="preserve">ibu </w:t>
      </w:r>
      <w:r>
        <w:rPr>
          <w:rFonts w:hint="default" w:ascii="Arial" w:hAnsi="Arial" w:cs="Arial"/>
          <w:color w:val="auto"/>
          <w:sz w:val="18"/>
          <w:szCs w:val="18"/>
        </w:rPr>
        <w:t>di Indonesia pada tahun 201</w:t>
      </w:r>
      <w:r>
        <w:rPr>
          <w:rFonts w:hint="default" w:ascii="Arial" w:hAnsi="Arial" w:cs="Arial"/>
          <w:color w:val="auto"/>
          <w:sz w:val="18"/>
          <w:szCs w:val="18"/>
          <w:lang w:val="en-US"/>
        </w:rPr>
        <w:t>5</w:t>
      </w:r>
      <w:r>
        <w:rPr>
          <w:rFonts w:hint="default" w:ascii="Arial" w:hAnsi="Arial" w:cs="Arial"/>
          <w:color w:val="auto"/>
          <w:sz w:val="18"/>
          <w:szCs w:val="18"/>
        </w:rPr>
        <w:t xml:space="preserve"> mencapai angka yang tinggi, yaitu 3</w:t>
      </w:r>
      <w:r>
        <w:rPr>
          <w:rFonts w:hint="default" w:ascii="Arial" w:hAnsi="Arial" w:cs="Arial"/>
          <w:color w:val="auto"/>
          <w:sz w:val="18"/>
          <w:szCs w:val="18"/>
          <w:lang w:val="en-US"/>
        </w:rPr>
        <w:t>05</w:t>
      </w:r>
      <w:r>
        <w:rPr>
          <w:rFonts w:hint="default" w:ascii="Arial" w:hAnsi="Arial" w:cs="Arial"/>
          <w:color w:val="auto"/>
          <w:sz w:val="18"/>
          <w:szCs w:val="18"/>
        </w:rPr>
        <w:t xml:space="preserve"> per 100.000 kelahiran hidup. Kematian ibu yang terjadi di Indonesia disebabkan oleh beberapa faktor, diantaranya adalah partus lama atau partus macet sebesar 5 %</w:t>
      </w:r>
      <w:r>
        <w:rPr>
          <w:rFonts w:hint="default" w:ascii="Arial" w:hAnsi="Arial" w:cs="Arial"/>
          <w:color w:val="auto"/>
          <w:sz w:val="18"/>
          <w:szCs w:val="18"/>
          <w:lang w:val="en-US"/>
        </w:rPr>
        <w:t xml:space="preserve">. </w:t>
      </w:r>
      <w:r>
        <w:rPr>
          <w:rFonts w:hint="default" w:ascii="Arial" w:hAnsi="Arial" w:eastAsia="Calibri" w:cs="Arial"/>
          <w:color w:val="auto"/>
          <w:sz w:val="18"/>
          <w:szCs w:val="18"/>
          <w:lang w:val="zh-CN"/>
        </w:rPr>
        <w:t xml:space="preserve">Partus lama adalah persalinan yang berlangsung lebih dari </w:t>
      </w:r>
      <w:r>
        <w:rPr>
          <w:rFonts w:hint="default" w:ascii="Arial" w:hAnsi="Arial" w:eastAsia="Calibri" w:cs="Arial"/>
          <w:color w:val="auto"/>
          <w:sz w:val="18"/>
          <w:szCs w:val="18"/>
          <w:lang w:val="en-US"/>
        </w:rPr>
        <w:t>18</w:t>
      </w:r>
      <w:r>
        <w:rPr>
          <w:rFonts w:hint="default" w:ascii="Arial" w:hAnsi="Arial" w:eastAsia="Calibri" w:cs="Arial"/>
          <w:color w:val="auto"/>
          <w:sz w:val="18"/>
          <w:szCs w:val="18"/>
          <w:lang w:val="zh-CN"/>
        </w:rPr>
        <w:t xml:space="preserve"> jam</w:t>
      </w:r>
      <w:r>
        <w:rPr>
          <w:rFonts w:hint="default" w:ascii="Arial" w:hAnsi="Arial" w:eastAsia="Calibri" w:cs="Arial"/>
          <w:color w:val="auto"/>
          <w:sz w:val="18"/>
          <w:szCs w:val="18"/>
          <w:lang w:val="en-US"/>
        </w:rPr>
        <w:t xml:space="preserve">. Akupressur LI-4 adalah salah satu terapi non farmakologis pada </w:t>
      </w:r>
      <w:r>
        <w:rPr>
          <w:rFonts w:hint="default" w:ascii="Arial" w:hAnsi="Arial" w:eastAsia="Calibri" w:cs="Arial"/>
          <w:color w:val="auto"/>
          <w:sz w:val="18"/>
          <w:szCs w:val="18"/>
          <w:lang w:val="zh-CN"/>
        </w:rPr>
        <w:t xml:space="preserve">titik L14 </w:t>
      </w:r>
      <w:r>
        <w:rPr>
          <w:rFonts w:hint="default" w:ascii="Arial" w:hAnsi="Arial" w:eastAsia="Calibri" w:cs="Arial"/>
          <w:color w:val="auto"/>
          <w:sz w:val="18"/>
          <w:szCs w:val="18"/>
          <w:lang w:val="en-US"/>
        </w:rPr>
        <w:t xml:space="preserve">yang </w:t>
      </w:r>
      <w:r>
        <w:rPr>
          <w:rFonts w:hint="default" w:ascii="Arial" w:hAnsi="Arial" w:eastAsia="Calibri" w:cs="Arial"/>
          <w:color w:val="auto"/>
          <w:sz w:val="18"/>
          <w:szCs w:val="18"/>
          <w:lang w:val="zh-CN"/>
        </w:rPr>
        <w:t>memiliki efek menghilangkan rasa sakit dan merangsang kontraksi</w:t>
      </w:r>
      <w:r>
        <w:rPr>
          <w:rFonts w:hint="default" w:ascii="Arial" w:hAnsi="Arial" w:eastAsia="Calibri" w:cs="Arial"/>
          <w:color w:val="auto"/>
          <w:sz w:val="18"/>
          <w:szCs w:val="18"/>
          <w:lang w:val="en-US"/>
        </w:rPr>
        <w:t xml:space="preserve"> uterus sehingga dapat mempercepat proses persalinan.</w:t>
      </w:r>
    </w:p>
    <w:p>
      <w:pPr>
        <w:pBdr>
          <w:top w:val="single" w:color="auto" w:sz="4" w:space="1"/>
          <w:left w:val="single" w:color="auto" w:sz="4" w:space="4"/>
          <w:bottom w:val="single" w:color="auto" w:sz="4" w:space="1"/>
          <w:right w:val="single" w:color="auto" w:sz="4" w:space="4"/>
          <w:between w:val="none" w:color="auto" w:sz="0" w:space="0"/>
        </w:pBdr>
        <w:ind w:firstLine="420" w:firstLineChars="0"/>
        <w:jc w:val="both"/>
        <w:rPr>
          <w:rFonts w:hint="default" w:ascii="Arial" w:hAnsi="Arial" w:eastAsia="Calibri" w:cs="Arial"/>
          <w:color w:val="auto"/>
          <w:sz w:val="18"/>
          <w:szCs w:val="18"/>
          <w:lang w:val="en-US"/>
        </w:rPr>
      </w:pPr>
      <w:r>
        <w:rPr>
          <w:rFonts w:hint="default" w:ascii="Arial" w:hAnsi="Arial" w:eastAsia="Calibri" w:cs="Arial"/>
          <w:color w:val="auto"/>
          <w:sz w:val="18"/>
          <w:szCs w:val="18"/>
          <w:lang w:val="en-US"/>
        </w:rPr>
        <w:t xml:space="preserve">Penelitian ini menggunakan metode studi kasus yang dilakukan pada 5 ibu bersalin primipara di Praktek Bidan Mandiri (PMB) Sri Jumiati. Akupresure dilakukan sebanyak 30 kali tekanan dengan durasi 60 detik pada setiap akupresure selama kala 1 fase aktif. </w:t>
      </w:r>
    </w:p>
    <w:p>
      <w:pPr>
        <w:pBdr>
          <w:top w:val="single" w:color="auto" w:sz="4" w:space="1"/>
          <w:left w:val="single" w:color="auto" w:sz="4" w:space="4"/>
          <w:bottom w:val="single" w:color="auto" w:sz="4" w:space="1"/>
          <w:right w:val="single" w:color="auto" w:sz="4" w:space="4"/>
          <w:between w:val="none" w:color="auto" w:sz="0" w:space="0"/>
        </w:pBdr>
        <w:ind w:firstLine="420" w:firstLineChars="0"/>
        <w:jc w:val="both"/>
        <w:rPr>
          <w:rFonts w:hint="default" w:ascii="Arial" w:hAnsi="Arial" w:eastAsia="Calibri" w:cs="Arial"/>
          <w:color w:val="auto"/>
          <w:sz w:val="18"/>
          <w:szCs w:val="18"/>
          <w:lang w:val="en-US"/>
        </w:rPr>
      </w:pPr>
      <w:r>
        <w:rPr>
          <w:rFonts w:hint="default" w:ascii="Arial" w:hAnsi="Arial" w:eastAsia="Calibri" w:cs="Arial"/>
          <w:color w:val="auto"/>
          <w:sz w:val="18"/>
          <w:szCs w:val="18"/>
          <w:lang w:val="en-US"/>
        </w:rPr>
        <w:t xml:space="preserve">Hasil penelitian menunjukkan ada perubahan kontraksi uterus yang terjadi pada semua partisipan, yang ditunjukkan dengan lama dan durasi kontraksi uterus. Sebanyak 3 Partisipan mengalami peningkatan frekuensi menjadi 4x dalam 10 menit dengan durasi bertambah menjadi 40 detik. Sedangkan pada 2 partisipan frekuensi kontraksi tetap sama 3x dalam 10 menit tetapi durasi bertambah menjadi 40 detik. Kecepatan pembukaan serviks kala 1 fase aktif pada semua partisipan kurang dari 1 jam. </w:t>
      </w:r>
    </w:p>
    <w:p>
      <w:pPr>
        <w:pBdr>
          <w:top w:val="single" w:color="auto" w:sz="4" w:space="1"/>
          <w:left w:val="single" w:color="auto" w:sz="4" w:space="4"/>
          <w:bottom w:val="single" w:color="auto" w:sz="4" w:space="1"/>
          <w:right w:val="single" w:color="auto" w:sz="4" w:space="4"/>
          <w:between w:val="none" w:color="auto" w:sz="0" w:space="0"/>
        </w:pBdr>
        <w:ind w:firstLine="420" w:firstLineChars="0"/>
        <w:jc w:val="both"/>
        <w:rPr>
          <w:rFonts w:hint="default" w:ascii="Arial" w:hAnsi="Arial" w:eastAsia="Calibri" w:cs="Arial"/>
          <w:color w:val="auto"/>
          <w:sz w:val="18"/>
          <w:szCs w:val="18"/>
          <w:lang w:val="en-US"/>
        </w:rPr>
      </w:pPr>
      <w:r>
        <w:rPr>
          <w:rFonts w:hint="default" w:ascii="Arial" w:hAnsi="Arial" w:eastAsia="Calibri" w:cs="Arial"/>
          <w:color w:val="auto"/>
          <w:sz w:val="18"/>
          <w:szCs w:val="18"/>
          <w:lang w:val="en-US"/>
        </w:rPr>
        <w:t>Kesimpulan penelitian ini adalah akupresure titik LI-4 dapat merangsang terjadinya kontraksi sehingga dapat mempercepat pembukaan servik untuk mencegah terjadinya kala I lama pada persalinan.</w:t>
      </w:r>
    </w:p>
    <w:p>
      <w:pPr>
        <w:pBdr>
          <w:top w:val="single" w:color="auto" w:sz="4" w:space="1"/>
          <w:left w:val="single" w:color="auto" w:sz="4" w:space="4"/>
          <w:bottom w:val="single" w:color="auto" w:sz="4" w:space="1"/>
          <w:right w:val="single" w:color="auto" w:sz="4" w:space="4"/>
          <w:between w:val="none" w:color="auto" w:sz="0" w:space="0"/>
        </w:pBdr>
        <w:ind w:firstLine="420" w:firstLineChars="0"/>
        <w:jc w:val="both"/>
        <w:rPr>
          <w:rFonts w:hint="default" w:ascii="Arial" w:hAnsi="Arial" w:eastAsia="Calibri" w:cs="Arial"/>
          <w:color w:val="auto"/>
          <w:sz w:val="18"/>
          <w:szCs w:val="18"/>
          <w:lang w:val="en-US"/>
        </w:rPr>
      </w:pPr>
      <w:r>
        <w:rPr>
          <w:rFonts w:hint="default" w:ascii="Arial" w:hAnsi="Arial" w:eastAsia="Calibri" w:cs="Arial"/>
          <w:color w:val="auto"/>
          <w:sz w:val="18"/>
          <w:szCs w:val="18"/>
          <w:lang w:val="en-US"/>
        </w:rPr>
        <w:t>Kata Kunci: akupresure LI-4, kontaksi uterus, kecepatan pembukaan servik, primipara</w:t>
      </w:r>
    </w:p>
    <w:p>
      <w:pPr>
        <w:pBdr>
          <w:top w:val="single" w:color="auto" w:sz="4" w:space="1"/>
          <w:left w:val="single" w:color="auto" w:sz="4" w:space="4"/>
          <w:bottom w:val="single" w:color="auto" w:sz="4" w:space="1"/>
          <w:right w:val="single" w:color="auto" w:sz="4" w:space="4"/>
          <w:between w:val="none" w:color="auto" w:sz="0" w:space="0"/>
        </w:pBdr>
        <w:ind w:firstLine="420" w:firstLineChars="0"/>
        <w:jc w:val="both"/>
        <w:rPr>
          <w:rFonts w:hint="default" w:ascii="Arial" w:hAnsi="Arial" w:eastAsia="Calibri" w:cs="Arial"/>
          <w:color w:val="auto"/>
          <w:sz w:val="18"/>
          <w:szCs w:val="18"/>
          <w:lang w:val="en-US"/>
        </w:rPr>
      </w:pPr>
    </w:p>
    <w:p>
      <w:pPr>
        <w:ind w:firstLine="420" w:firstLineChars="0"/>
        <w:jc w:val="both"/>
        <w:rPr>
          <w:rFonts w:hint="default" w:ascii="Arial" w:hAnsi="Arial" w:eastAsia="Calibri" w:cs="Arial"/>
          <w:color w:val="auto"/>
          <w:sz w:val="18"/>
          <w:szCs w:val="18"/>
          <w:lang w:val="en-US"/>
        </w:rPr>
      </w:pPr>
    </w:p>
    <w:p>
      <w:pPr>
        <w:jc w:val="both"/>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PENDAHULUAN</w:t>
      </w:r>
    </w:p>
    <w:p>
      <w:pPr>
        <w:jc w:val="both"/>
        <w:rPr>
          <w:rFonts w:hint="default" w:ascii="Arial" w:hAnsi="Arial" w:eastAsia="Calibri" w:cs="Arial"/>
          <w:b/>
          <w:bCs/>
          <w:color w:val="auto"/>
          <w:sz w:val="18"/>
          <w:szCs w:val="18"/>
          <w:lang w:val="en-US"/>
        </w:rPr>
      </w:pPr>
    </w:p>
    <w:p>
      <w:pPr>
        <w:spacing w:after="0" w:line="240" w:lineRule="auto"/>
        <w:ind w:firstLine="418"/>
        <w:jc w:val="both"/>
        <w:rPr>
          <w:rFonts w:hint="default" w:ascii="Arial" w:hAnsi="Arial" w:cs="Arial"/>
          <w:color w:val="auto"/>
          <w:sz w:val="18"/>
          <w:szCs w:val="18"/>
          <w:lang w:val="en-US"/>
        </w:rPr>
      </w:pPr>
      <w:r>
        <w:rPr>
          <w:rFonts w:hint="default" w:ascii="Arial" w:hAnsi="Arial" w:cs="Arial"/>
          <w:color w:val="auto"/>
          <w:sz w:val="18"/>
          <w:szCs w:val="18"/>
        </w:rPr>
        <w:t xml:space="preserve">Angka Kematian </w:t>
      </w:r>
      <w:r>
        <w:rPr>
          <w:rFonts w:hint="default" w:ascii="Arial" w:hAnsi="Arial" w:cs="Arial"/>
          <w:color w:val="auto"/>
          <w:sz w:val="18"/>
          <w:szCs w:val="18"/>
          <w:lang w:val="en-US"/>
        </w:rPr>
        <w:t xml:space="preserve">ibu </w:t>
      </w:r>
      <w:r>
        <w:rPr>
          <w:rFonts w:hint="default" w:ascii="Arial" w:hAnsi="Arial" w:cs="Arial"/>
          <w:color w:val="auto"/>
          <w:sz w:val="18"/>
          <w:szCs w:val="18"/>
        </w:rPr>
        <w:t>di Indonesia pada tahun 201</w:t>
      </w:r>
      <w:r>
        <w:rPr>
          <w:rFonts w:hint="default" w:ascii="Arial" w:hAnsi="Arial" w:cs="Arial"/>
          <w:color w:val="auto"/>
          <w:sz w:val="18"/>
          <w:szCs w:val="18"/>
          <w:lang w:val="en-US"/>
        </w:rPr>
        <w:t>5</w:t>
      </w:r>
      <w:r>
        <w:rPr>
          <w:rFonts w:hint="default" w:ascii="Arial" w:hAnsi="Arial" w:cs="Arial"/>
          <w:color w:val="auto"/>
          <w:sz w:val="18"/>
          <w:szCs w:val="18"/>
        </w:rPr>
        <w:t xml:space="preserve"> </w:t>
      </w:r>
      <w:r>
        <w:rPr>
          <w:rFonts w:hint="default" w:ascii="Arial" w:hAnsi="Arial" w:cs="Arial"/>
          <w:color w:val="auto"/>
          <w:sz w:val="18"/>
          <w:szCs w:val="18"/>
          <w:lang w:val="en-US"/>
        </w:rPr>
        <w:t>masih</w:t>
      </w:r>
      <w:r>
        <w:rPr>
          <w:rFonts w:hint="default" w:ascii="Arial" w:hAnsi="Arial" w:cs="Arial"/>
          <w:color w:val="auto"/>
          <w:sz w:val="18"/>
          <w:szCs w:val="18"/>
        </w:rPr>
        <w:t xml:space="preserve"> tinggi, yaitu 3</w:t>
      </w:r>
      <w:r>
        <w:rPr>
          <w:rFonts w:hint="default" w:ascii="Arial" w:hAnsi="Arial" w:cs="Arial"/>
          <w:color w:val="auto"/>
          <w:sz w:val="18"/>
          <w:szCs w:val="18"/>
          <w:lang w:val="en-US"/>
        </w:rPr>
        <w:t>05</w:t>
      </w:r>
      <w:r>
        <w:rPr>
          <w:rFonts w:hint="default" w:ascii="Arial" w:hAnsi="Arial" w:cs="Arial"/>
          <w:color w:val="auto"/>
          <w:sz w:val="18"/>
          <w:szCs w:val="18"/>
        </w:rPr>
        <w:t xml:space="preserve"> per 100.000 kelahiran hidup</w:t>
      </w:r>
      <w:r>
        <w:rPr>
          <w:rFonts w:hint="default" w:ascii="Arial" w:hAnsi="Arial" w:cs="Arial"/>
          <w:color w:val="auto"/>
          <w:sz w:val="18"/>
          <w:szCs w:val="18"/>
          <w:lang w:val="en-US"/>
        </w:rPr>
        <w:t xml:space="preserve"> (Supas, 2015)</w:t>
      </w:r>
      <w:r>
        <w:rPr>
          <w:rFonts w:hint="default" w:ascii="Arial" w:hAnsi="Arial" w:cs="Arial"/>
          <w:color w:val="auto"/>
          <w:sz w:val="18"/>
          <w:szCs w:val="18"/>
        </w:rPr>
        <w:t xml:space="preserve">. Kematian ibu yang terjadi di Indonesia disebabkan oleh </w:t>
      </w:r>
      <w:r>
        <w:rPr>
          <w:rFonts w:hint="default" w:ascii="Arial" w:hAnsi="Arial" w:cs="Arial"/>
          <w:color w:val="auto"/>
          <w:sz w:val="18"/>
          <w:szCs w:val="18"/>
          <w:lang w:val="en-US"/>
        </w:rPr>
        <w:t xml:space="preserve">banyak </w:t>
      </w:r>
      <w:r>
        <w:rPr>
          <w:rFonts w:hint="default" w:ascii="Arial" w:hAnsi="Arial" w:cs="Arial"/>
          <w:color w:val="auto"/>
          <w:sz w:val="18"/>
          <w:szCs w:val="18"/>
        </w:rPr>
        <w:t>faktor</w:t>
      </w:r>
      <w:r>
        <w:rPr>
          <w:rFonts w:hint="default" w:ascii="Arial" w:hAnsi="Arial" w:cs="Arial"/>
          <w:color w:val="auto"/>
          <w:sz w:val="18"/>
          <w:szCs w:val="18"/>
          <w:lang w:val="en-US"/>
        </w:rPr>
        <w:t xml:space="preserve"> yaitu perdarahan, preeklamsia, abortus</w:t>
      </w:r>
      <w:r>
        <w:rPr>
          <w:rFonts w:hint="default" w:ascii="Arial" w:hAnsi="Arial" w:cs="Arial"/>
          <w:color w:val="auto"/>
          <w:sz w:val="18"/>
          <w:szCs w:val="18"/>
        </w:rPr>
        <w:t xml:space="preserve">, </w:t>
      </w:r>
      <w:r>
        <w:rPr>
          <w:rFonts w:hint="default" w:ascii="Arial" w:hAnsi="Arial" w:cs="Arial"/>
          <w:color w:val="auto"/>
          <w:sz w:val="18"/>
          <w:szCs w:val="18"/>
          <w:lang w:val="en-US"/>
        </w:rPr>
        <w:t>dan</w:t>
      </w:r>
      <w:r>
        <w:rPr>
          <w:rFonts w:hint="default" w:ascii="Arial" w:hAnsi="Arial" w:cs="Arial"/>
          <w:color w:val="auto"/>
          <w:sz w:val="18"/>
          <w:szCs w:val="18"/>
        </w:rPr>
        <w:t xml:space="preserve"> partus lama atau partus macet sebesar 5 %</w:t>
      </w:r>
      <w:r>
        <w:rPr>
          <w:rFonts w:hint="default" w:ascii="Arial" w:hAnsi="Arial" w:cs="Arial"/>
          <w:color w:val="auto"/>
          <w:sz w:val="18"/>
          <w:szCs w:val="18"/>
          <w:lang w:val="en-US"/>
        </w:rPr>
        <w:t xml:space="preserve"> serta faktor yang lain</w:t>
      </w:r>
      <w:r>
        <w:rPr>
          <w:rFonts w:hint="default" w:ascii="Arial" w:hAnsi="Arial" w:cs="Arial"/>
          <w:color w:val="auto"/>
          <w:sz w:val="18"/>
          <w:szCs w:val="18"/>
        </w:rPr>
        <w:t xml:space="preserve">. Partus yang berlangsung lebih dari 18 jam </w:t>
      </w:r>
      <w:r>
        <w:rPr>
          <w:rFonts w:hint="default" w:ascii="Arial" w:hAnsi="Arial" w:cs="Arial"/>
          <w:color w:val="auto"/>
          <w:sz w:val="18"/>
          <w:szCs w:val="18"/>
          <w:lang w:val="en-US"/>
        </w:rPr>
        <w:t>tersebut dapat mengakibatkan</w:t>
      </w:r>
      <w:r>
        <w:rPr>
          <w:rFonts w:hint="default" w:ascii="Arial" w:hAnsi="Arial" w:cs="Arial"/>
          <w:color w:val="auto"/>
          <w:sz w:val="18"/>
          <w:szCs w:val="18"/>
        </w:rPr>
        <w:t xml:space="preserve"> ibu mengalami infeksi, dehidrasi, dan kelelahan, sehingga meningkatkan resiko kematian bagi ibu</w:t>
      </w:r>
      <w:r>
        <w:rPr>
          <w:rFonts w:hint="default" w:ascii="Arial" w:hAnsi="Arial" w:cs="Arial"/>
          <w:color w:val="auto"/>
          <w:sz w:val="18"/>
          <w:szCs w:val="18"/>
          <w:lang w:val="en-US"/>
        </w:rPr>
        <w:t xml:space="preserve"> (Prawirohardjo, 2014). Terdapat beberapa faktor yang dapat mempengaruhi lama waktu persalinan yaitu usia, paritas, his, keadaan panggul, letak janin, dan besarnya janin. Proses persalinan juga dipengaruhi oleh power, yang terdiri dari his dan kemampuan mengejan dari ibu. Kekuatan mengejan ibu dan his dapat mempercepat pembukaan servik dan mendorong janin untuk keluar (Manuaba, 2015). P</w:t>
      </w:r>
      <w:r>
        <w:rPr>
          <w:rFonts w:hint="default" w:ascii="Arial" w:hAnsi="Arial" w:cs="Arial"/>
          <w:color w:val="auto"/>
          <w:sz w:val="18"/>
          <w:szCs w:val="18"/>
        </w:rPr>
        <w:t xml:space="preserve">ower adalah kekuatan yang mendorong janin lahir keluar. Kekuatan yang mendorong janin keluar dalam persalinan </w:t>
      </w:r>
      <w:r>
        <w:rPr>
          <w:rFonts w:hint="default" w:ascii="Arial" w:hAnsi="Arial" w:cs="Arial"/>
          <w:color w:val="auto"/>
          <w:sz w:val="18"/>
          <w:szCs w:val="18"/>
          <w:lang w:val="en-US"/>
        </w:rPr>
        <w:t>adalah</w:t>
      </w:r>
      <w:r>
        <w:rPr>
          <w:rFonts w:hint="default" w:ascii="Arial" w:hAnsi="Arial" w:cs="Arial"/>
          <w:color w:val="auto"/>
          <w:sz w:val="18"/>
          <w:szCs w:val="18"/>
        </w:rPr>
        <w:t xml:space="preserve"> his, kontraksi otot- otot perut, kontraksi diafragma, dan aksi dari ligament </w:t>
      </w:r>
      <w:r>
        <w:rPr>
          <w:rFonts w:hint="default" w:ascii="Arial" w:hAnsi="Arial" w:cs="Arial"/>
          <w:color w:val="auto"/>
          <w:sz w:val="18"/>
          <w:szCs w:val="18"/>
          <w:lang w:val="en-US"/>
        </w:rPr>
        <w:t xml:space="preserve">melalui </w:t>
      </w:r>
      <w:r>
        <w:rPr>
          <w:rFonts w:hint="default" w:ascii="Arial" w:hAnsi="Arial" w:cs="Arial"/>
          <w:color w:val="auto"/>
          <w:sz w:val="18"/>
          <w:szCs w:val="18"/>
        </w:rPr>
        <w:t>kerjasama yang baik dan sempurna</w:t>
      </w:r>
      <w:r>
        <w:rPr>
          <w:rFonts w:hint="default" w:ascii="Arial" w:hAnsi="Arial" w:eastAsia="SimSun" w:cs="Arial"/>
          <w:color w:val="auto"/>
          <w:sz w:val="18"/>
          <w:szCs w:val="18"/>
          <w:lang w:val="en-US"/>
        </w:rPr>
        <w:t>.</w:t>
      </w:r>
      <w:r>
        <w:rPr>
          <w:rFonts w:hint="default" w:ascii="Arial" w:hAnsi="Arial" w:cs="Arial"/>
          <w:color w:val="auto"/>
          <w:sz w:val="18"/>
          <w:szCs w:val="18"/>
        </w:rPr>
        <w:t>His adalah kontraksi uterus karena otot-otot polos rahim bekerja dengan baik dan sempurna dengan sifat- sifat : kontraksi simetris, fundus dominan, kemudian diikuti relaksasi. Pada saat kontraksi otot-otot rahim menguncup sehingga menjadi tebal dan lebih pendek. Kavum uteri menjadi lebih kecil</w:t>
      </w:r>
      <w:r>
        <w:rPr>
          <w:rFonts w:hint="default" w:ascii="Arial" w:hAnsi="Arial" w:cs="Arial"/>
          <w:color w:val="auto"/>
          <w:spacing w:val="16"/>
          <w:sz w:val="18"/>
          <w:szCs w:val="18"/>
        </w:rPr>
        <w:t xml:space="preserve"> </w:t>
      </w:r>
      <w:r>
        <w:rPr>
          <w:rFonts w:hint="default" w:ascii="Arial" w:hAnsi="Arial" w:cs="Arial"/>
          <w:color w:val="auto"/>
          <w:sz w:val="18"/>
          <w:szCs w:val="18"/>
        </w:rPr>
        <w:t>mendorong</w:t>
      </w:r>
      <w:r>
        <w:rPr>
          <w:rFonts w:hint="default" w:ascii="Arial" w:hAnsi="Arial" w:cs="Arial"/>
          <w:color w:val="auto"/>
          <w:sz w:val="18"/>
          <w:szCs w:val="18"/>
          <w:lang w:val="en-US"/>
        </w:rPr>
        <w:t xml:space="preserve"> </w:t>
      </w:r>
      <w:r>
        <w:rPr>
          <w:rFonts w:hint="default" w:ascii="Arial" w:hAnsi="Arial" w:cs="Arial"/>
          <w:color w:val="auto"/>
          <w:sz w:val="18"/>
          <w:szCs w:val="18"/>
        </w:rPr>
        <w:t>janin dan kantong amnion kerah bawah rahim dan serviks</w:t>
      </w:r>
      <w:r>
        <w:rPr>
          <w:rFonts w:hint="default" w:ascii="Arial" w:hAnsi="Arial" w:cs="Arial"/>
          <w:color w:val="auto"/>
          <w:sz w:val="18"/>
          <w:szCs w:val="18"/>
          <w:lang w:val="en-US"/>
        </w:rPr>
        <w:t xml:space="preserve"> (Manuaba, 2015).</w:t>
      </w:r>
    </w:p>
    <w:p>
      <w:pPr>
        <w:spacing w:after="0" w:line="240" w:lineRule="auto"/>
        <w:ind w:firstLine="720"/>
        <w:contextualSpacing/>
        <w:jc w:val="both"/>
        <w:rPr>
          <w:rFonts w:hint="default" w:ascii="Arial" w:hAnsi="Arial" w:eastAsia="Calibri" w:cs="Arial"/>
          <w:color w:val="auto"/>
          <w:sz w:val="18"/>
          <w:szCs w:val="18"/>
          <w:lang w:val="en-US"/>
        </w:rPr>
      </w:pPr>
      <w:r>
        <w:rPr>
          <w:rFonts w:hint="default" w:ascii="Arial" w:hAnsi="Arial" w:eastAsia="Calibri" w:cs="Arial"/>
          <w:b w:val="0"/>
          <w:bCs w:val="0"/>
          <w:color w:val="auto"/>
          <w:sz w:val="18"/>
          <w:szCs w:val="18"/>
          <w:lang w:val="en-US"/>
        </w:rPr>
        <w:t xml:space="preserve">Partus lama adalah partus yang menunjukkan adanya pemanjangan pada kala I, dengan durasi lebih dari 18 jam. </w:t>
      </w:r>
      <w:r>
        <w:rPr>
          <w:rFonts w:hint="default" w:ascii="Arial" w:hAnsi="Arial" w:eastAsia="Calibri" w:cs="Arial"/>
          <w:color w:val="auto"/>
          <w:sz w:val="18"/>
          <w:szCs w:val="18"/>
          <w:lang w:val="zh-CN"/>
        </w:rPr>
        <w:t xml:space="preserve">Partus lama </w:t>
      </w:r>
      <w:r>
        <w:rPr>
          <w:rFonts w:hint="default" w:ascii="Arial" w:hAnsi="Arial" w:eastAsia="Calibri" w:cs="Arial"/>
          <w:color w:val="auto"/>
          <w:sz w:val="18"/>
          <w:szCs w:val="18"/>
          <w:lang w:val="en-US"/>
        </w:rPr>
        <w:t xml:space="preserve">dapat mengakibatkan terjadinya </w:t>
      </w:r>
      <w:r>
        <w:rPr>
          <w:rFonts w:hint="default" w:ascii="Arial" w:hAnsi="Arial" w:eastAsia="Calibri" w:cs="Arial"/>
          <w:color w:val="auto"/>
          <w:sz w:val="18"/>
          <w:szCs w:val="18"/>
          <w:lang w:val="zh-CN"/>
        </w:rPr>
        <w:t>atonia uteri, laserasi, perdarahan, infeksi, kelelahan ibu</w:t>
      </w:r>
      <w:r>
        <w:rPr>
          <w:rFonts w:hint="default" w:ascii="Arial" w:hAnsi="Arial" w:eastAsia="Calibri" w:cs="Arial"/>
          <w:color w:val="auto"/>
          <w:sz w:val="18"/>
          <w:szCs w:val="18"/>
          <w:lang w:val="en-US"/>
        </w:rPr>
        <w:t>,</w:t>
      </w:r>
      <w:r>
        <w:rPr>
          <w:rFonts w:hint="default" w:ascii="Arial" w:hAnsi="Arial" w:eastAsia="Calibri" w:cs="Arial"/>
          <w:color w:val="auto"/>
          <w:sz w:val="18"/>
          <w:szCs w:val="18"/>
          <w:lang w:val="zh-CN"/>
        </w:rPr>
        <w:t xml:space="preserve"> dan shock. </w:t>
      </w:r>
      <w:r>
        <w:rPr>
          <w:rFonts w:hint="default" w:ascii="Arial" w:hAnsi="Arial" w:eastAsia="Calibri" w:cs="Arial"/>
          <w:color w:val="auto"/>
          <w:sz w:val="18"/>
          <w:szCs w:val="18"/>
          <w:lang w:val="en-US"/>
        </w:rPr>
        <w:t>Partus lama juga meningkatkan angka persalinan dengan tindakan</w:t>
      </w:r>
      <w:r>
        <w:rPr>
          <w:rFonts w:hint="default" w:ascii="Arial" w:hAnsi="Arial" w:eastAsia="Calibri" w:cs="Arial"/>
          <w:color w:val="auto"/>
          <w:sz w:val="18"/>
          <w:szCs w:val="18"/>
          <w:lang w:val="zh-CN"/>
        </w:rPr>
        <w:t xml:space="preserve"> </w:t>
      </w:r>
      <w:r>
        <w:rPr>
          <w:rFonts w:hint="default" w:ascii="Arial" w:hAnsi="Arial" w:eastAsia="Calibri" w:cs="Arial"/>
          <w:color w:val="auto"/>
          <w:sz w:val="18"/>
          <w:szCs w:val="18"/>
          <w:lang w:val="en-US"/>
        </w:rPr>
        <w:t>sehingga semakin</w:t>
      </w:r>
      <w:r>
        <w:rPr>
          <w:rFonts w:hint="default" w:ascii="Arial" w:hAnsi="Arial" w:eastAsia="Calibri" w:cs="Arial"/>
          <w:color w:val="auto"/>
          <w:sz w:val="18"/>
          <w:szCs w:val="18"/>
          <w:lang w:val="zh-CN"/>
        </w:rPr>
        <w:t xml:space="preserve"> </w:t>
      </w:r>
      <w:r>
        <w:rPr>
          <w:rFonts w:hint="default" w:ascii="Arial" w:hAnsi="Arial" w:eastAsia="Calibri" w:cs="Arial"/>
          <w:color w:val="auto"/>
          <w:sz w:val="18"/>
          <w:szCs w:val="18"/>
          <w:lang w:val="en-US"/>
        </w:rPr>
        <w:t>beresiko pada ibu</w:t>
      </w:r>
      <w:r>
        <w:rPr>
          <w:rFonts w:hint="default" w:ascii="Arial" w:hAnsi="Arial" w:eastAsia="Calibri" w:cs="Arial"/>
          <w:color w:val="auto"/>
          <w:sz w:val="18"/>
          <w:szCs w:val="18"/>
          <w:lang w:val="zh-CN"/>
        </w:rPr>
        <w:t xml:space="preserve">. </w:t>
      </w:r>
      <w:r>
        <w:rPr>
          <w:rFonts w:hint="default" w:ascii="Arial" w:hAnsi="Arial" w:eastAsia="Calibri" w:cs="Arial"/>
          <w:color w:val="auto"/>
          <w:sz w:val="18"/>
          <w:szCs w:val="18"/>
          <w:lang w:val="en-US"/>
        </w:rPr>
        <w:t xml:space="preserve">Sedangkan pada bayi </w:t>
      </w:r>
      <w:r>
        <w:rPr>
          <w:rFonts w:hint="default" w:ascii="Arial" w:hAnsi="Arial" w:eastAsia="Calibri" w:cs="Arial"/>
          <w:color w:val="auto"/>
          <w:sz w:val="18"/>
          <w:szCs w:val="18"/>
          <w:lang w:val="zh-CN"/>
        </w:rPr>
        <w:t>partus lama</w:t>
      </w:r>
      <w:r>
        <w:rPr>
          <w:rFonts w:hint="default" w:ascii="Arial" w:hAnsi="Arial" w:eastAsia="Calibri" w:cs="Arial"/>
          <w:color w:val="auto"/>
          <w:sz w:val="18"/>
          <w:szCs w:val="18"/>
          <w:lang w:val="en-US"/>
        </w:rPr>
        <w:t xml:space="preserve"> dapat menyebabkan terjadinya beberapa kompilkasi</w:t>
      </w:r>
      <w:r>
        <w:rPr>
          <w:rFonts w:hint="default" w:ascii="Arial" w:hAnsi="Arial" w:eastAsia="Calibri" w:cs="Arial"/>
          <w:color w:val="auto"/>
          <w:sz w:val="18"/>
          <w:szCs w:val="18"/>
          <w:lang w:val="zh-CN"/>
        </w:rPr>
        <w:t xml:space="preserve"> yaitu asfiksia, trauma cerebri</w:t>
      </w:r>
      <w:r>
        <w:rPr>
          <w:rFonts w:hint="default" w:ascii="Arial" w:hAnsi="Arial" w:eastAsia="Calibri" w:cs="Arial"/>
          <w:color w:val="auto"/>
          <w:sz w:val="18"/>
          <w:szCs w:val="18"/>
          <w:lang w:val="en-US"/>
        </w:rPr>
        <w:t xml:space="preserve"> dan </w:t>
      </w:r>
      <w:r>
        <w:rPr>
          <w:rFonts w:hint="default" w:ascii="Arial" w:hAnsi="Arial" w:eastAsia="Calibri" w:cs="Arial"/>
          <w:color w:val="auto"/>
          <w:sz w:val="18"/>
          <w:szCs w:val="18"/>
          <w:lang w:val="zh-CN"/>
        </w:rPr>
        <w:t>cedera akibat tindakan ekstraksi dan rotasi</w:t>
      </w:r>
      <w:r>
        <w:rPr>
          <w:rFonts w:hint="default" w:ascii="Arial" w:hAnsi="Arial" w:eastAsia="Calibri" w:cs="Arial"/>
          <w:color w:val="auto"/>
          <w:sz w:val="18"/>
          <w:szCs w:val="18"/>
        </w:rPr>
        <w:t xml:space="preserve"> </w:t>
      </w:r>
      <w:r>
        <w:rPr>
          <w:rFonts w:hint="default" w:ascii="Arial" w:hAnsi="Arial" w:eastAsia="Calibri" w:cs="Arial"/>
          <w:color w:val="auto"/>
          <w:sz w:val="18"/>
          <w:szCs w:val="18"/>
          <w:lang w:val="en-US"/>
        </w:rPr>
        <w:t>(Prawirohardjo, 2014).</w:t>
      </w:r>
    </w:p>
    <w:p>
      <w:pPr>
        <w:spacing w:after="0" w:line="240" w:lineRule="auto"/>
        <w:ind w:firstLine="720"/>
        <w:contextualSpacing/>
        <w:jc w:val="both"/>
        <w:rPr>
          <w:rFonts w:hint="default" w:ascii="Arial" w:hAnsi="Arial" w:eastAsia="Calibri" w:cs="Arial"/>
          <w:color w:val="auto"/>
          <w:sz w:val="18"/>
          <w:szCs w:val="18"/>
          <w:lang w:val="en-US"/>
        </w:rPr>
      </w:pPr>
      <w:r>
        <w:rPr>
          <w:rFonts w:hint="default" w:ascii="Arial" w:hAnsi="Arial" w:cs="Arial"/>
          <w:sz w:val="18"/>
          <w:szCs w:val="18"/>
        </w:rPr>
        <w:t>Persalinan adalah proses pengeluaran hasil konsepsi (janin dan plasenta) yang telah cukup bulan atau dapat hidup diluar kandungan melalui jalur lahir atau melalui jalan lahir, dengan bantuan atau tanpa bantuan (kekuatan sendiri). Proses ini dimulai dengan adanya kontraksi persalinan sejati, yang ditandai dengan pembukaan serviks secara progresif dan diakhiri dengan kelahiran plasenta</w:t>
      </w:r>
      <w:r>
        <w:rPr>
          <w:rFonts w:hint="default" w:ascii="Arial" w:hAnsi="Arial" w:cs="Arial"/>
          <w:sz w:val="18"/>
          <w:szCs w:val="18"/>
          <w:lang w:val="en-US"/>
        </w:rPr>
        <w:t>.</w:t>
      </w:r>
    </w:p>
    <w:p>
      <w:pPr>
        <w:pStyle w:val="5"/>
        <w:spacing w:before="136"/>
        <w:ind w:firstLine="420" w:firstLineChars="0"/>
        <w:jc w:val="both"/>
        <w:rPr>
          <w:rFonts w:hint="default" w:ascii="Arial" w:hAnsi="Arial" w:cs="Arial"/>
          <w:color w:val="auto"/>
          <w:sz w:val="18"/>
          <w:szCs w:val="18"/>
          <w:lang w:val="en-US"/>
        </w:rPr>
      </w:pPr>
      <w:r>
        <w:rPr>
          <w:rFonts w:hint="default" w:ascii="Arial" w:hAnsi="Arial" w:eastAsia="Calibri" w:cs="Arial"/>
          <w:color w:val="auto"/>
          <w:sz w:val="18"/>
          <w:szCs w:val="18"/>
          <w:lang w:val="zh-CN"/>
        </w:rPr>
        <w:t xml:space="preserve">Persalinan dimulai </w:t>
      </w:r>
      <w:r>
        <w:rPr>
          <w:rFonts w:hint="default" w:ascii="Arial" w:hAnsi="Arial" w:eastAsia="Calibri" w:cs="Arial"/>
          <w:color w:val="auto"/>
          <w:sz w:val="18"/>
          <w:szCs w:val="18"/>
          <w:lang w:val="en-US"/>
        </w:rPr>
        <w:t>pada saat</w:t>
      </w:r>
      <w:r>
        <w:rPr>
          <w:rFonts w:hint="default" w:ascii="Arial" w:hAnsi="Arial" w:eastAsia="Calibri" w:cs="Arial"/>
          <w:color w:val="auto"/>
          <w:sz w:val="18"/>
          <w:szCs w:val="18"/>
          <w:lang w:val="zh-CN"/>
        </w:rPr>
        <w:t xml:space="preserve"> uterus berkontraksi </w:t>
      </w:r>
      <w:r>
        <w:rPr>
          <w:rFonts w:hint="default" w:ascii="Arial" w:hAnsi="Arial" w:eastAsia="Calibri" w:cs="Arial"/>
          <w:color w:val="auto"/>
          <w:sz w:val="18"/>
          <w:szCs w:val="18"/>
          <w:lang w:val="en-US"/>
        </w:rPr>
        <w:t xml:space="preserve">yang </w:t>
      </w:r>
      <w:r>
        <w:rPr>
          <w:rFonts w:hint="default" w:ascii="Arial" w:hAnsi="Arial" w:eastAsia="Calibri" w:cs="Arial"/>
          <w:color w:val="auto"/>
          <w:sz w:val="18"/>
          <w:szCs w:val="18"/>
          <w:lang w:val="zh-CN"/>
        </w:rPr>
        <w:t xml:space="preserve">menyebabkan perubahan </w:t>
      </w:r>
      <w:bookmarkStart w:id="2" w:name="_GoBack"/>
      <w:bookmarkEnd w:id="2"/>
      <w:r>
        <w:rPr>
          <w:rFonts w:hint="default" w:ascii="Arial" w:hAnsi="Arial" w:eastAsia="Calibri" w:cs="Arial"/>
          <w:color w:val="auto"/>
          <w:sz w:val="18"/>
          <w:szCs w:val="18"/>
          <w:lang w:val="zh-CN"/>
        </w:rPr>
        <w:t>pada serviks (membuka dan menipis) dan berakhir dengan lahirnya plasenta secara lengkap</w:t>
      </w:r>
      <w:r>
        <w:rPr>
          <w:rFonts w:hint="default" w:ascii="Arial" w:hAnsi="Arial" w:eastAsia="Calibri" w:cs="Arial"/>
          <w:color w:val="auto"/>
          <w:sz w:val="18"/>
          <w:szCs w:val="18"/>
          <w:lang w:val="en-US"/>
        </w:rPr>
        <w:t xml:space="preserve">. </w:t>
      </w:r>
      <w:r>
        <w:rPr>
          <w:rFonts w:hint="default" w:ascii="Arial" w:hAnsi="Arial" w:eastAsia="Calibri" w:cs="Arial"/>
          <w:color w:val="auto"/>
          <w:sz w:val="18"/>
          <w:szCs w:val="18"/>
          <w:lang w:val="zh-CN"/>
        </w:rPr>
        <w:t>Tahapan persalinan diawali dengan kala I yaitu kala pembukaan</w:t>
      </w:r>
      <w:r>
        <w:rPr>
          <w:rFonts w:hint="default" w:ascii="Arial" w:hAnsi="Arial" w:eastAsia="Calibri" w:cs="Arial"/>
          <w:color w:val="auto"/>
          <w:sz w:val="18"/>
          <w:szCs w:val="18"/>
          <w:lang w:val="en-US"/>
        </w:rPr>
        <w:t xml:space="preserve"> serviks</w:t>
      </w:r>
      <w:r>
        <w:rPr>
          <w:rFonts w:hint="default" w:ascii="Arial" w:hAnsi="Arial" w:eastAsia="Calibri" w:cs="Arial"/>
          <w:color w:val="auto"/>
          <w:sz w:val="18"/>
          <w:szCs w:val="18"/>
          <w:lang w:val="zh-CN"/>
        </w:rPr>
        <w:t xml:space="preserve"> yang berlangsung antara pembukaan nol sampai pembukaan lengkap (10 cm)</w:t>
      </w:r>
      <w:r>
        <w:rPr>
          <w:rFonts w:hint="default" w:ascii="Arial" w:hAnsi="Arial" w:eastAsia="Calibri" w:cs="Arial"/>
          <w:color w:val="auto"/>
          <w:sz w:val="18"/>
          <w:szCs w:val="18"/>
          <w:lang w:val="en-US"/>
        </w:rPr>
        <w:t xml:space="preserve">. </w:t>
      </w:r>
      <w:r>
        <w:rPr>
          <w:rFonts w:hint="default" w:ascii="Arial" w:hAnsi="Arial" w:cs="Arial"/>
          <w:color w:val="auto"/>
          <w:sz w:val="18"/>
          <w:szCs w:val="18"/>
        </w:rPr>
        <w:t>Pada primigravida kala I berlangsung kira –</w:t>
      </w:r>
      <w:r>
        <w:rPr>
          <w:rFonts w:hint="default" w:ascii="Arial" w:hAnsi="Arial" w:cs="Arial"/>
          <w:color w:val="auto"/>
          <w:sz w:val="18"/>
          <w:szCs w:val="18"/>
          <w:lang w:val="en-US"/>
        </w:rPr>
        <w:t xml:space="preserve"> </w:t>
      </w:r>
      <w:r>
        <w:rPr>
          <w:rFonts w:hint="default" w:ascii="Arial" w:hAnsi="Arial" w:cs="Arial"/>
          <w:color w:val="auto"/>
          <w:sz w:val="18"/>
          <w:szCs w:val="18"/>
        </w:rPr>
        <w:t>kira 13 jam, sedangkan pada multigravida kira – kira 7 jam. Gejala pada kala I ini dimulai bila timbulnya his dan mengeluarkan lend</w:t>
      </w:r>
      <w:r>
        <w:rPr>
          <w:rFonts w:hint="default" w:ascii="Arial" w:hAnsi="Arial" w:cs="Arial"/>
          <w:color w:val="auto"/>
          <w:sz w:val="18"/>
          <w:szCs w:val="18"/>
          <w:lang w:val="en-US"/>
        </w:rPr>
        <w:t>i</w:t>
      </w:r>
      <w:r>
        <w:rPr>
          <w:rFonts w:hint="default" w:ascii="Arial" w:hAnsi="Arial" w:cs="Arial"/>
          <w:color w:val="auto"/>
          <w:sz w:val="18"/>
          <w:szCs w:val="18"/>
        </w:rPr>
        <w:t>r darah. Lendir darah tersebut berasal dari lend</w:t>
      </w:r>
      <w:r>
        <w:rPr>
          <w:rFonts w:hint="default" w:ascii="Arial" w:hAnsi="Arial" w:cs="Arial"/>
          <w:color w:val="auto"/>
          <w:sz w:val="18"/>
          <w:szCs w:val="18"/>
          <w:lang w:val="en-US"/>
        </w:rPr>
        <w:t>i</w:t>
      </w:r>
      <w:r>
        <w:rPr>
          <w:rFonts w:hint="default" w:ascii="Arial" w:hAnsi="Arial" w:cs="Arial"/>
          <w:color w:val="auto"/>
          <w:sz w:val="18"/>
          <w:szCs w:val="18"/>
        </w:rPr>
        <w:t>r kanalis servikalis karena serviks mulai membuka atau mendatar. Sedangkan darahnya berasal dari pembuluh</w:t>
      </w:r>
      <w:r>
        <w:rPr>
          <w:rFonts w:hint="default" w:ascii="Arial" w:hAnsi="Arial" w:cs="Arial"/>
          <w:color w:val="auto"/>
          <w:sz w:val="18"/>
          <w:szCs w:val="18"/>
          <w:lang w:val="en-US"/>
        </w:rPr>
        <w:t xml:space="preserve"> </w:t>
      </w:r>
      <w:r>
        <w:rPr>
          <w:rFonts w:hint="default" w:ascii="Arial" w:hAnsi="Arial" w:cs="Arial"/>
          <w:color w:val="auto"/>
          <w:sz w:val="18"/>
          <w:szCs w:val="18"/>
        </w:rPr>
        <w:t>– pembuluh kapiler yang berada disekitar kanalis serviks itu pecah karena pergeseran ketika serviks membuk</w:t>
      </w:r>
      <w:r>
        <w:rPr>
          <w:rFonts w:hint="default" w:ascii="Arial" w:hAnsi="Arial" w:cs="Arial"/>
          <w:color w:val="auto"/>
          <w:sz w:val="18"/>
          <w:szCs w:val="18"/>
          <w:lang w:val="en-US"/>
        </w:rPr>
        <w:t xml:space="preserve">a. </w:t>
      </w:r>
      <w:r>
        <w:rPr>
          <w:rFonts w:hint="default" w:ascii="Arial" w:hAnsi="Arial" w:eastAsia="Calibri" w:cs="Arial"/>
          <w:color w:val="auto"/>
          <w:sz w:val="18"/>
          <w:szCs w:val="18"/>
          <w:lang w:val="zh-CN"/>
        </w:rPr>
        <w:t xml:space="preserve">Berdasarkan Kurve Friedmen, </w:t>
      </w:r>
      <w:r>
        <w:rPr>
          <w:rFonts w:hint="default" w:ascii="Arial" w:hAnsi="Arial" w:eastAsia="Calibri" w:cs="Arial"/>
          <w:color w:val="auto"/>
          <w:sz w:val="18"/>
          <w:szCs w:val="18"/>
          <w:lang w:val="en-US"/>
        </w:rPr>
        <w:t>perhitungan</w:t>
      </w:r>
      <w:r>
        <w:rPr>
          <w:rFonts w:hint="default" w:ascii="Arial" w:hAnsi="Arial" w:eastAsia="Calibri" w:cs="Arial"/>
          <w:color w:val="auto"/>
          <w:sz w:val="18"/>
          <w:szCs w:val="18"/>
          <w:lang w:val="zh-CN"/>
        </w:rPr>
        <w:t xml:space="preserve"> pembukaan primigravida 1 cm/jam dan pembukaan multigravida 2 cm/jam</w:t>
      </w:r>
      <w:r>
        <w:rPr>
          <w:rFonts w:hint="default" w:ascii="Arial" w:hAnsi="Arial" w:eastAsia="Calibri" w:cs="Arial"/>
          <w:color w:val="auto"/>
          <w:sz w:val="18"/>
          <w:szCs w:val="18"/>
          <w:lang w:val="en-US"/>
        </w:rPr>
        <w:t xml:space="preserve"> </w:t>
      </w:r>
      <w:r>
        <w:rPr>
          <w:rFonts w:hint="default" w:ascii="Arial" w:hAnsi="Arial" w:cs="Arial"/>
          <w:color w:val="auto"/>
          <w:sz w:val="18"/>
          <w:szCs w:val="18"/>
          <w:lang w:val="en-US"/>
        </w:rPr>
        <w:t xml:space="preserve">(Manuaba, 2015). Pada Kala I persalinan sering terjadi perpanjangan waktu yang menyebabkan partus lama. Hasil penelitian Hasyim, dkk (2014) menunjukkan bahwa ibu primigravida lebih beresiko untuk mengalami partus lama. </w:t>
      </w:r>
    </w:p>
    <w:p>
      <w:pPr>
        <w:spacing w:after="0" w:line="240" w:lineRule="auto"/>
        <w:ind w:firstLine="720"/>
        <w:contextualSpacing/>
        <w:jc w:val="both"/>
        <w:rPr>
          <w:rFonts w:hint="default" w:ascii="Arial" w:hAnsi="Arial" w:eastAsia="Calibri" w:cs="Arial"/>
          <w:color w:val="auto"/>
          <w:sz w:val="18"/>
          <w:szCs w:val="18"/>
          <w:lang w:val="en-US"/>
        </w:rPr>
      </w:pPr>
      <w:r>
        <w:rPr>
          <w:rFonts w:hint="default" w:ascii="Arial" w:hAnsi="Arial" w:eastAsia="Calibri" w:cs="Arial"/>
          <w:sz w:val="18"/>
          <w:szCs w:val="18"/>
          <w:lang w:val="en-US"/>
        </w:rPr>
        <w:t xml:space="preserve">Beberapa cara bisa dilakukan untuk mempercepat persalinan agar tidak tejadi  partus lama. Cara tersebut bisa dilakukan baik secara farmakologis maupun non farmakologis. Terapi non farmakologis saat ini banyak dijadikan pilihan karena dinilai mudah, efektif, dan minim resiko. Terapi tersebut dilakukan </w:t>
      </w:r>
      <w:r>
        <w:rPr>
          <w:rFonts w:hint="default" w:ascii="Arial" w:hAnsi="Arial" w:eastAsia="Calibri" w:cs="Arial"/>
          <w:sz w:val="18"/>
          <w:szCs w:val="18"/>
          <w:lang w:val="zh-CN"/>
        </w:rPr>
        <w:t xml:space="preserve">untuk </w:t>
      </w:r>
      <w:r>
        <w:rPr>
          <w:rFonts w:hint="default" w:ascii="Arial" w:hAnsi="Arial" w:eastAsia="Calibri" w:cs="Arial"/>
          <w:sz w:val="18"/>
          <w:szCs w:val="18"/>
          <w:lang w:val="en-US"/>
        </w:rPr>
        <w:t xml:space="preserve">merangsang kerja </w:t>
      </w:r>
      <w:r>
        <w:rPr>
          <w:rFonts w:hint="default" w:ascii="Arial" w:hAnsi="Arial" w:eastAsia="Calibri" w:cs="Arial"/>
          <w:sz w:val="18"/>
          <w:szCs w:val="18"/>
          <w:lang w:val="zh-CN"/>
        </w:rPr>
        <w:t xml:space="preserve">hormon oksitosin </w:t>
      </w:r>
      <w:r>
        <w:rPr>
          <w:rFonts w:hint="default" w:ascii="Arial" w:hAnsi="Arial" w:eastAsia="Calibri" w:cs="Arial"/>
          <w:sz w:val="18"/>
          <w:szCs w:val="18"/>
          <w:lang w:val="en-US"/>
        </w:rPr>
        <w:t>pada</w:t>
      </w:r>
      <w:r>
        <w:rPr>
          <w:rFonts w:hint="default" w:ascii="Arial" w:hAnsi="Arial" w:eastAsia="Calibri" w:cs="Arial"/>
          <w:sz w:val="18"/>
          <w:szCs w:val="18"/>
          <w:lang w:val="zh-CN"/>
        </w:rPr>
        <w:t xml:space="preserve"> persalinan kala I.</w:t>
      </w:r>
      <w:r>
        <w:rPr>
          <w:rFonts w:hint="default" w:ascii="Arial" w:hAnsi="Arial" w:eastAsia="Calibri" w:cs="Arial"/>
          <w:sz w:val="18"/>
          <w:szCs w:val="18"/>
          <w:lang w:val="en-US"/>
        </w:rPr>
        <w:t>Terapi yang digunakan salah stunya adalah akupresure pada titik LI-4</w:t>
      </w:r>
      <w:r>
        <w:rPr>
          <w:rFonts w:hint="default" w:ascii="Arial" w:hAnsi="Arial" w:eastAsia="Calibri" w:cs="Arial"/>
          <w:sz w:val="18"/>
          <w:szCs w:val="18"/>
          <w:lang w:val="zh-CN"/>
        </w:rPr>
        <w:t>.</w:t>
      </w:r>
      <w:r>
        <w:rPr>
          <w:rFonts w:hint="default" w:ascii="Arial" w:hAnsi="Arial" w:eastAsia="Calibri" w:cs="Arial"/>
          <w:sz w:val="18"/>
          <w:szCs w:val="18"/>
        </w:rPr>
        <w:t xml:space="preserve"> </w:t>
      </w:r>
      <w:r>
        <w:rPr>
          <w:rFonts w:hint="default" w:ascii="Arial" w:hAnsi="Arial" w:eastAsia="Calibri" w:cs="Arial"/>
          <w:sz w:val="18"/>
          <w:szCs w:val="18"/>
          <w:lang w:val="zh-CN"/>
        </w:rPr>
        <w:t>Titik L14 secara umum memiliki efek menghilangkan rasa sakit dan merangsang kontraksi</w:t>
      </w:r>
      <w:r>
        <w:rPr>
          <w:rFonts w:hint="default" w:ascii="Arial" w:hAnsi="Arial" w:eastAsia="Calibri" w:cs="Arial"/>
          <w:sz w:val="18"/>
          <w:szCs w:val="18"/>
          <w:lang w:val="en-US"/>
        </w:rPr>
        <w:t>, sehingga sering dimanfaatkan sebagi induksi persalinan</w:t>
      </w:r>
      <w:r>
        <w:rPr>
          <w:rFonts w:hint="default" w:ascii="Arial" w:hAnsi="Arial" w:eastAsia="Calibri" w:cs="Arial"/>
          <w:sz w:val="18"/>
          <w:szCs w:val="18"/>
          <w:lang w:val="zh-CN"/>
        </w:rPr>
        <w:t>. Penekanan pada titik L14 ini diyakini dapat membantu energi tubuh mendorong bayi bergerak turun melewati jalan lahir</w:t>
      </w:r>
      <w:r>
        <w:rPr>
          <w:rFonts w:hint="default" w:ascii="Arial" w:hAnsi="Arial" w:eastAsia="Calibri" w:cs="Arial"/>
          <w:sz w:val="18"/>
          <w:szCs w:val="18"/>
          <w:lang w:val="en-US"/>
        </w:rPr>
        <w:t xml:space="preserve">. </w:t>
      </w:r>
      <w:r>
        <w:rPr>
          <w:rFonts w:hint="default" w:ascii="Arial" w:hAnsi="Arial" w:eastAsia="Calibri" w:cs="Arial"/>
          <w:sz w:val="18"/>
          <w:szCs w:val="18"/>
          <w:lang w:val="zh-CN"/>
        </w:rPr>
        <w:t>Di Indonesia akupresur sudah banyak diminati masyarakat dan dikembangkan sebagai salah satu tehnik pengobatan alternatif. Akupresur untuk mengelola persalinan juga sudah mulai dikembangkan di beberapa Rumah sakit di Indonesia dan dilakukan sebagai salah satu intervensi dalam mengelola persalinan</w:t>
      </w:r>
      <w:r>
        <w:rPr>
          <w:rFonts w:hint="default" w:ascii="Arial" w:hAnsi="Arial" w:eastAsia="Calibri" w:cs="Arial"/>
          <w:sz w:val="18"/>
          <w:szCs w:val="18"/>
          <w:lang w:val="en-US"/>
        </w:rPr>
        <w:t xml:space="preserve"> </w:t>
      </w:r>
      <w:r>
        <w:rPr>
          <w:rFonts w:hint="default" w:ascii="Arial" w:hAnsi="Arial" w:eastAsia="Calibri" w:cs="Arial"/>
          <w:color w:val="auto"/>
          <w:sz w:val="18"/>
          <w:szCs w:val="18"/>
          <w:lang w:val="zh-CN"/>
        </w:rPr>
        <w:t>(</w:t>
      </w:r>
      <w:r>
        <w:rPr>
          <w:rFonts w:hint="default" w:ascii="Arial" w:hAnsi="Arial" w:eastAsia="Calibri" w:cs="Arial"/>
          <w:color w:val="auto"/>
          <w:sz w:val="18"/>
          <w:szCs w:val="18"/>
          <w:lang w:val="en-US"/>
        </w:rPr>
        <w:t>Latifah</w:t>
      </w:r>
      <w:r>
        <w:rPr>
          <w:rFonts w:hint="default" w:ascii="Arial" w:hAnsi="Arial" w:eastAsia="Calibri" w:cs="Arial"/>
          <w:color w:val="auto"/>
          <w:sz w:val="18"/>
          <w:szCs w:val="18"/>
          <w:lang w:val="zh-CN"/>
        </w:rPr>
        <w:t>, 2018).</w:t>
      </w:r>
      <w:r>
        <w:rPr>
          <w:rFonts w:hint="default" w:ascii="Arial" w:hAnsi="Arial" w:eastAsia="Calibri" w:cs="Arial"/>
          <w:color w:val="auto"/>
          <w:sz w:val="18"/>
          <w:szCs w:val="18"/>
          <w:lang w:val="en-US"/>
        </w:rPr>
        <w:t xml:space="preserve"> </w:t>
      </w:r>
    </w:p>
    <w:p>
      <w:pPr>
        <w:spacing w:after="0" w:line="240" w:lineRule="auto"/>
        <w:ind w:firstLine="720"/>
        <w:contextualSpacing/>
        <w:jc w:val="both"/>
        <w:rPr>
          <w:rFonts w:hint="default" w:ascii="Arial" w:hAnsi="Arial" w:eastAsia="Calibri" w:cs="Arial"/>
          <w:color w:val="auto"/>
          <w:sz w:val="18"/>
          <w:szCs w:val="18"/>
          <w:lang w:val="zh-CN"/>
        </w:rPr>
      </w:pPr>
      <w:r>
        <w:rPr>
          <w:rFonts w:hint="default" w:ascii="Arial" w:hAnsi="Arial" w:cs="Arial"/>
          <w:sz w:val="18"/>
          <w:szCs w:val="18"/>
        </w:rPr>
        <w:t xml:space="preserve">Akupunktur dan </w:t>
      </w:r>
      <w:r>
        <w:rPr>
          <w:rFonts w:hint="default" w:ascii="Arial" w:hAnsi="Arial" w:cs="Arial"/>
          <w:i/>
          <w:sz w:val="18"/>
          <w:szCs w:val="18"/>
        </w:rPr>
        <w:t xml:space="preserve">akupressure </w:t>
      </w:r>
      <w:r>
        <w:rPr>
          <w:rFonts w:hint="default" w:ascii="Arial" w:hAnsi="Arial" w:cs="Arial"/>
          <w:sz w:val="18"/>
          <w:szCs w:val="18"/>
        </w:rPr>
        <w:t xml:space="preserve">adalah terapi yang menggunakan sistim energi tubuh untuk menyembuhkan berbagai penyakit fisik. Dalam teknik ini terdapat 361 titik disepanjang 12 energy meridian tubuh, menggunakan jarum (tekanan untuk </w:t>
      </w:r>
      <w:r>
        <w:rPr>
          <w:rFonts w:hint="default" w:ascii="Arial" w:hAnsi="Arial" w:cs="Arial"/>
          <w:i/>
          <w:sz w:val="18"/>
          <w:szCs w:val="18"/>
        </w:rPr>
        <w:t>akupressure</w:t>
      </w:r>
      <w:r>
        <w:rPr>
          <w:rFonts w:hint="default" w:ascii="Arial" w:hAnsi="Arial" w:cs="Arial"/>
          <w:sz w:val="18"/>
          <w:szCs w:val="18"/>
        </w:rPr>
        <w:t>)</w:t>
      </w:r>
      <w:r>
        <w:rPr>
          <w:rFonts w:hint="default" w:ascii="Arial" w:hAnsi="Arial" w:cs="Arial"/>
          <w:sz w:val="18"/>
          <w:szCs w:val="18"/>
          <w:lang w:val="en-US"/>
        </w:rPr>
        <w:t xml:space="preserve">. </w:t>
      </w:r>
      <w:r>
        <w:rPr>
          <w:rFonts w:hint="default" w:ascii="Arial" w:hAnsi="Arial" w:eastAsia="SimSun" w:cs="Arial"/>
          <w:i w:val="0"/>
          <w:iCs w:val="0"/>
          <w:caps w:val="0"/>
          <w:color w:val="auto"/>
          <w:spacing w:val="0"/>
          <w:sz w:val="18"/>
          <w:szCs w:val="18"/>
          <w:shd w:val="clear" w:fill="FFFFFF"/>
        </w:rPr>
        <w:t xml:space="preserve">Akupresur berasal dari kata </w:t>
      </w:r>
      <w:r>
        <w:rPr>
          <w:rFonts w:hint="default" w:ascii="Arial" w:hAnsi="Arial" w:eastAsia="SimSun" w:cs="Arial"/>
          <w:i/>
          <w:iCs/>
          <w:caps w:val="0"/>
          <w:color w:val="auto"/>
          <w:spacing w:val="0"/>
          <w:sz w:val="18"/>
          <w:szCs w:val="18"/>
          <w:shd w:val="clear" w:fill="FFFFFF"/>
        </w:rPr>
        <w:t>accus</w:t>
      </w:r>
      <w:r>
        <w:rPr>
          <w:rFonts w:hint="default" w:ascii="Arial" w:hAnsi="Arial" w:eastAsia="SimSun" w:cs="Arial"/>
          <w:i w:val="0"/>
          <w:iCs w:val="0"/>
          <w:caps w:val="0"/>
          <w:color w:val="auto"/>
          <w:spacing w:val="0"/>
          <w:sz w:val="18"/>
          <w:szCs w:val="18"/>
          <w:shd w:val="clear" w:fill="FFFFFF"/>
        </w:rPr>
        <w:t xml:space="preserve"> dan </w:t>
      </w:r>
      <w:r>
        <w:rPr>
          <w:rFonts w:hint="default" w:ascii="Arial" w:hAnsi="Arial" w:eastAsia="SimSun" w:cs="Arial"/>
          <w:i/>
          <w:iCs/>
          <w:caps w:val="0"/>
          <w:color w:val="auto"/>
          <w:spacing w:val="0"/>
          <w:sz w:val="18"/>
          <w:szCs w:val="18"/>
          <w:shd w:val="clear" w:fill="FFFFFF"/>
        </w:rPr>
        <w:t>pressure,</w:t>
      </w:r>
      <w:r>
        <w:rPr>
          <w:rFonts w:hint="default" w:ascii="Arial" w:hAnsi="Arial" w:eastAsia="SimSun" w:cs="Arial"/>
          <w:i w:val="0"/>
          <w:iCs w:val="0"/>
          <w:caps w:val="0"/>
          <w:color w:val="auto"/>
          <w:spacing w:val="0"/>
          <w:sz w:val="18"/>
          <w:szCs w:val="18"/>
          <w:shd w:val="clear" w:fill="FFFFFF"/>
        </w:rPr>
        <w:t xml:space="preserve"> yang berarti jarum dan menekan. Akupresur merupakan istilah yang digunakan untuk memberikan rangsangan titik akupunktur dengan teknik penekanan atau teknik mekanik</w:t>
      </w:r>
      <w:r>
        <w:rPr>
          <w:rFonts w:hint="default" w:ascii="Arial" w:hAnsi="Arial" w:eastAsia="SimSun" w:cs="Arial"/>
          <w:i w:val="0"/>
          <w:iCs w:val="0"/>
          <w:caps w:val="0"/>
          <w:color w:val="auto"/>
          <w:spacing w:val="0"/>
          <w:sz w:val="18"/>
          <w:szCs w:val="18"/>
          <w:shd w:val="clear" w:fill="FFFFFF"/>
          <w:lang w:val="en-US"/>
        </w:rPr>
        <w:t xml:space="preserve">. </w:t>
      </w:r>
      <w:r>
        <w:rPr>
          <w:rFonts w:hint="default" w:ascii="Arial" w:hAnsi="Arial" w:eastAsia="Calibri" w:cs="Arial"/>
          <w:color w:val="auto"/>
          <w:sz w:val="18"/>
          <w:szCs w:val="18"/>
          <w:lang w:val="zh-CN"/>
        </w:rPr>
        <w:t xml:space="preserve">Akupresur </w:t>
      </w:r>
      <w:r>
        <w:rPr>
          <w:rFonts w:hint="default" w:ascii="Arial" w:hAnsi="Arial" w:eastAsia="Calibri" w:cs="Arial"/>
          <w:color w:val="auto"/>
          <w:sz w:val="18"/>
          <w:szCs w:val="18"/>
          <w:lang w:val="en-US"/>
        </w:rPr>
        <w:t xml:space="preserve">ini merupakan </w:t>
      </w:r>
      <w:r>
        <w:rPr>
          <w:rFonts w:hint="default" w:ascii="Arial" w:hAnsi="Arial" w:eastAsia="Calibri" w:cs="Arial"/>
          <w:color w:val="auto"/>
          <w:sz w:val="18"/>
          <w:szCs w:val="18"/>
          <w:lang w:val="zh-CN"/>
        </w:rPr>
        <w:t xml:space="preserve">tindakan yang sangat sederhana, mudah dilakukan, memiliki efek samping yang minimal, dan aplikasi prinsip </w:t>
      </w:r>
      <w:r>
        <w:rPr>
          <w:rFonts w:hint="default" w:ascii="Arial" w:hAnsi="Arial" w:eastAsia="Calibri" w:cs="Arial"/>
          <w:i/>
          <w:iCs/>
          <w:color w:val="auto"/>
          <w:sz w:val="18"/>
          <w:szCs w:val="18"/>
          <w:lang w:val="zh-CN"/>
        </w:rPr>
        <w:t>healingtouch</w:t>
      </w:r>
      <w:r>
        <w:rPr>
          <w:rFonts w:hint="default" w:ascii="Arial" w:hAnsi="Arial" w:eastAsia="Calibri" w:cs="Arial"/>
          <w:color w:val="auto"/>
          <w:sz w:val="18"/>
          <w:szCs w:val="18"/>
          <w:lang w:val="zh-CN"/>
        </w:rPr>
        <w:t xml:space="preserve"> pada akupresur menunjukkan perilaku </w:t>
      </w:r>
      <w:r>
        <w:rPr>
          <w:rFonts w:hint="default" w:ascii="Arial" w:hAnsi="Arial" w:eastAsia="Calibri" w:cs="Arial"/>
          <w:i/>
          <w:iCs/>
          <w:color w:val="auto"/>
          <w:sz w:val="18"/>
          <w:szCs w:val="18"/>
          <w:lang w:val="zh-CN"/>
        </w:rPr>
        <w:t>caring</w:t>
      </w:r>
      <w:r>
        <w:rPr>
          <w:rFonts w:hint="default" w:ascii="Arial" w:hAnsi="Arial" w:eastAsia="Calibri" w:cs="Arial"/>
          <w:color w:val="auto"/>
          <w:sz w:val="18"/>
          <w:szCs w:val="18"/>
          <w:lang w:val="zh-CN"/>
        </w:rPr>
        <w:t xml:space="preserve"> yang dapat mendekatkan hubungan terapeutik bidan dan pasien</w:t>
      </w:r>
      <w:r>
        <w:rPr>
          <w:rFonts w:hint="default" w:ascii="Arial" w:hAnsi="Arial" w:eastAsia="Calibri" w:cs="Arial"/>
          <w:color w:val="auto"/>
          <w:sz w:val="18"/>
          <w:szCs w:val="18"/>
        </w:rPr>
        <w:t xml:space="preserve">. </w:t>
      </w:r>
      <w:r>
        <w:rPr>
          <w:rFonts w:hint="default" w:ascii="Arial" w:hAnsi="Arial" w:eastAsia="Calibri" w:cs="Arial"/>
          <w:color w:val="auto"/>
          <w:sz w:val="18"/>
          <w:szCs w:val="18"/>
          <w:lang w:val="zh-CN"/>
        </w:rPr>
        <w:t>Teknik akupresur sebagai salah satu metode non farmakologi diharapkan dapat membantu bidan dalam persiapan ibu dan keluarga menghadapi persalinan</w:t>
      </w:r>
      <w:r>
        <w:rPr>
          <w:rFonts w:hint="default" w:ascii="Arial" w:hAnsi="Arial" w:eastAsia="Calibri" w:cs="Arial"/>
          <w:color w:val="auto"/>
          <w:sz w:val="18"/>
          <w:szCs w:val="18"/>
        </w:rPr>
        <w:t xml:space="preserve"> sebagai induksi alami</w:t>
      </w:r>
      <w:r>
        <w:rPr>
          <w:rFonts w:hint="default" w:ascii="Arial" w:hAnsi="Arial" w:eastAsia="Calibri" w:cs="Arial"/>
          <w:color w:val="auto"/>
          <w:sz w:val="18"/>
          <w:szCs w:val="18"/>
          <w:lang w:val="zh-CN"/>
        </w:rPr>
        <w:t xml:space="preserve"> (</w:t>
      </w:r>
      <w:r>
        <w:rPr>
          <w:rFonts w:hint="default" w:ascii="Arial" w:hAnsi="Arial" w:eastAsia="Calibri" w:cs="Arial"/>
          <w:color w:val="auto"/>
          <w:sz w:val="18"/>
          <w:szCs w:val="18"/>
          <w:lang w:val="en-US"/>
        </w:rPr>
        <w:t>Aprilia, 2011</w:t>
      </w:r>
      <w:r>
        <w:rPr>
          <w:rFonts w:hint="default" w:ascii="Arial" w:hAnsi="Arial" w:eastAsia="Calibri" w:cs="Arial"/>
          <w:color w:val="auto"/>
          <w:sz w:val="18"/>
          <w:szCs w:val="18"/>
          <w:lang w:val="zh-CN"/>
        </w:rPr>
        <w:t>).</w:t>
      </w:r>
    </w:p>
    <w:p>
      <w:pPr>
        <w:spacing w:after="0" w:line="240" w:lineRule="auto"/>
        <w:ind w:firstLine="720"/>
        <w:contextualSpacing/>
        <w:jc w:val="both"/>
        <w:rPr>
          <w:rFonts w:hint="default" w:ascii="Arial" w:hAnsi="Arial" w:cs="Arial"/>
          <w:color w:val="auto"/>
          <w:sz w:val="18"/>
          <w:szCs w:val="18"/>
          <w:lang w:val="en-US"/>
        </w:rPr>
      </w:pPr>
      <w:r>
        <w:rPr>
          <w:rFonts w:hint="default" w:ascii="Arial" w:hAnsi="Arial" w:eastAsia="Calibri" w:cs="Arial"/>
          <w:sz w:val="18"/>
          <w:szCs w:val="18"/>
          <w:lang w:val="en-US"/>
        </w:rPr>
        <w:t>Latifah (2018) dalam penelitiannya menyebutkan</w:t>
      </w:r>
      <w:r>
        <w:rPr>
          <w:rFonts w:hint="default" w:ascii="Arial" w:hAnsi="Arial" w:eastAsia="Calibri" w:cs="Arial"/>
          <w:sz w:val="18"/>
          <w:szCs w:val="18"/>
        </w:rPr>
        <w:t xml:space="preserve"> </w:t>
      </w:r>
      <w:r>
        <w:rPr>
          <w:rFonts w:hint="default" w:ascii="Arial" w:hAnsi="Arial" w:eastAsia="Calibri" w:cs="Arial"/>
          <w:sz w:val="18"/>
          <w:szCs w:val="18"/>
          <w:lang w:val="en-US"/>
        </w:rPr>
        <w:t xml:space="preserve">bahwa pemijatan pada LI-4 dapat meningkatkan kontraksi uterus selama kala I fase aktif. Hal tersebut terlihat dari </w:t>
      </w:r>
      <w:r>
        <w:rPr>
          <w:rFonts w:hint="default" w:ascii="Arial" w:hAnsi="Arial" w:eastAsia="Calibri" w:cs="Arial"/>
          <w:sz w:val="18"/>
          <w:szCs w:val="18"/>
        </w:rPr>
        <w:t xml:space="preserve">kontraksi sebelum dilakukan pemijatan pada titik L14 pada ibu inpartu selama kala I fase aktif persalinan di dapatkan rata-rata kontraksi adalah 3,3810 (3 kali dalam 10 menit), dengan tingkat kontraksi minimal 3 kali dan maksimal 4 kali kontraksi dalam 10 menit. Kontraksi sesudah dilakukan pemijatan pada titik L14 pada ibu inpartu selama kala I fase aktif persalinan di dapatkan rata-rata kontraksi adalah  4,5952 (4 kali dalam 10 menit), dengan tingkat kontraksi minimal 4 kali dan maksimal 5 kali kontraksi dalam 10 menit. </w:t>
      </w:r>
    </w:p>
    <w:p>
      <w:pPr>
        <w:rPr>
          <w:rFonts w:hint="default" w:ascii="Arial" w:hAnsi="Arial" w:eastAsia="Calibri" w:cs="Arial"/>
          <w:b w:val="0"/>
          <w:bCs w:val="0"/>
          <w:color w:val="auto"/>
          <w:sz w:val="18"/>
          <w:szCs w:val="18"/>
          <w:lang w:val="en-US"/>
        </w:rPr>
      </w:pPr>
    </w:p>
    <w:p>
      <w:pPr>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METODE PENELITIAN</w:t>
      </w:r>
    </w:p>
    <w:p>
      <w:pPr>
        <w:rPr>
          <w:rFonts w:hint="default" w:ascii="Arial" w:hAnsi="Arial" w:eastAsia="Calibri" w:cs="Arial"/>
          <w:b/>
          <w:bCs/>
          <w:color w:val="auto"/>
          <w:sz w:val="18"/>
          <w:szCs w:val="18"/>
          <w:lang w:val="en-US"/>
        </w:rPr>
      </w:pPr>
    </w:p>
    <w:p>
      <w:pPr>
        <w:spacing w:after="0" w:line="240" w:lineRule="auto"/>
        <w:ind w:firstLine="420" w:firstLineChars="0"/>
        <w:jc w:val="both"/>
        <w:rPr>
          <w:rFonts w:hint="default" w:ascii="Arial" w:hAnsi="Arial" w:eastAsia="Calibri" w:cs="Arial"/>
          <w:sz w:val="18"/>
          <w:szCs w:val="18"/>
        </w:rPr>
      </w:pPr>
      <w:r>
        <w:rPr>
          <w:rFonts w:hint="default" w:ascii="Arial" w:hAnsi="Arial" w:eastAsia="Calibri" w:cs="Arial"/>
          <w:sz w:val="18"/>
          <w:szCs w:val="18"/>
          <w:lang w:val="en-US"/>
        </w:rPr>
        <w:t xml:space="preserve">Metode </w:t>
      </w:r>
      <w:r>
        <w:rPr>
          <w:rFonts w:hint="default" w:ascii="Arial" w:hAnsi="Arial" w:eastAsia="Calibri" w:cs="Arial"/>
          <w:sz w:val="18"/>
          <w:szCs w:val="18"/>
        </w:rPr>
        <w:t>penelitian ini meggunakan desriptif analitik dengan pendekatan stud</w:t>
      </w:r>
      <w:r>
        <w:rPr>
          <w:rFonts w:hint="default" w:ascii="Arial" w:hAnsi="Arial" w:eastAsia="Calibri" w:cs="Arial"/>
          <w:sz w:val="18"/>
          <w:szCs w:val="18"/>
          <w:lang w:val="en-US"/>
        </w:rPr>
        <w:t>i</w:t>
      </w:r>
      <w:r>
        <w:rPr>
          <w:rFonts w:hint="default" w:ascii="Arial" w:hAnsi="Arial" w:eastAsia="Calibri" w:cs="Arial"/>
          <w:sz w:val="18"/>
          <w:szCs w:val="18"/>
        </w:rPr>
        <w:t xml:space="preserve"> kasus. </w:t>
      </w:r>
      <w:r>
        <w:rPr>
          <w:rFonts w:hint="default" w:ascii="Arial" w:hAnsi="Arial" w:eastAsia="Calibri" w:cs="Arial"/>
          <w:sz w:val="18"/>
          <w:szCs w:val="18"/>
          <w:lang w:val="en-US"/>
        </w:rPr>
        <w:t xml:space="preserve">Penelitian dilakukan pada 5 </w:t>
      </w:r>
      <w:r>
        <w:rPr>
          <w:rFonts w:hint="default" w:ascii="Arial" w:hAnsi="Arial" w:eastAsia="Calibri" w:cs="Arial"/>
          <w:sz w:val="18"/>
          <w:szCs w:val="18"/>
        </w:rPr>
        <w:t>partisipan yaitu 5 ibu inpartu primipara yang telah masuk kala 1 fase aktif</w:t>
      </w:r>
      <w:r>
        <w:rPr>
          <w:rFonts w:hint="default" w:ascii="Arial" w:hAnsi="Arial" w:eastAsia="Calibri" w:cs="Arial"/>
          <w:sz w:val="18"/>
          <w:szCs w:val="18"/>
          <w:lang w:val="en-US"/>
        </w:rPr>
        <w:t xml:space="preserve"> di PMB Sri Jumiati, Kabupaten Kebumen.</w:t>
      </w:r>
      <w:bookmarkStart w:id="0" w:name="_Hlk9232198"/>
      <w:r>
        <w:rPr>
          <w:rFonts w:hint="default" w:ascii="Arial" w:hAnsi="Arial" w:eastAsia="Calibri" w:cs="Arial"/>
          <w:sz w:val="18"/>
          <w:szCs w:val="18"/>
          <w:lang w:val="en-US"/>
        </w:rPr>
        <w:t xml:space="preserve"> </w:t>
      </w:r>
      <w:r>
        <w:rPr>
          <w:rFonts w:hint="default" w:ascii="Arial" w:hAnsi="Arial" w:eastAsia="Calibri" w:cs="Arial"/>
          <w:sz w:val="18"/>
          <w:szCs w:val="18"/>
        </w:rPr>
        <w:t xml:space="preserve">Terapi </w:t>
      </w:r>
      <w:r>
        <w:rPr>
          <w:rFonts w:hint="default" w:ascii="Arial" w:hAnsi="Arial" w:eastAsia="Calibri" w:cs="Arial"/>
          <w:sz w:val="18"/>
          <w:szCs w:val="18"/>
          <w:lang w:val="en-US"/>
        </w:rPr>
        <w:t xml:space="preserve">akupresure </w:t>
      </w:r>
      <w:r>
        <w:rPr>
          <w:rFonts w:hint="default" w:ascii="Arial" w:hAnsi="Arial" w:eastAsia="Calibri" w:cs="Arial"/>
          <w:sz w:val="18"/>
          <w:szCs w:val="18"/>
        </w:rPr>
        <w:t xml:space="preserve">dilakukan </w:t>
      </w:r>
      <w:bookmarkStart w:id="1" w:name="_Hlk8356628"/>
      <w:r>
        <w:rPr>
          <w:rFonts w:hint="default" w:ascii="Arial" w:hAnsi="Arial" w:eastAsia="Calibri" w:cs="Arial"/>
          <w:sz w:val="18"/>
          <w:szCs w:val="18"/>
          <w:lang w:val="en-US"/>
        </w:rPr>
        <w:t>pada titik LI-4 yaitu pada</w:t>
      </w:r>
      <w:r>
        <w:rPr>
          <w:rFonts w:hint="default" w:ascii="Arial" w:hAnsi="Arial" w:eastAsia="Calibri" w:cs="Arial"/>
          <w:sz w:val="18"/>
          <w:szCs w:val="18"/>
        </w:rPr>
        <w:t xml:space="preserve"> bagian tengah antara ibu jari dan telunjuk, diantara tulang matecarpal pertama dan kedua, selama 60 detik, dengan 30 kali tekanan secara memutar searah jarum jam</w:t>
      </w:r>
      <w:bookmarkEnd w:id="1"/>
      <w:r>
        <w:rPr>
          <w:rFonts w:hint="default" w:ascii="Arial" w:hAnsi="Arial" w:eastAsia="Calibri" w:cs="Arial"/>
          <w:sz w:val="18"/>
          <w:szCs w:val="18"/>
          <w:lang w:val="en-US"/>
        </w:rPr>
        <w:t xml:space="preserve"> pada tiap akupresure</w:t>
      </w:r>
      <w:r>
        <w:rPr>
          <w:rFonts w:hint="default" w:ascii="Arial" w:hAnsi="Arial" w:eastAsia="Calibri" w:cs="Arial"/>
          <w:sz w:val="18"/>
          <w:szCs w:val="18"/>
        </w:rPr>
        <w:t>.</w:t>
      </w:r>
      <w:bookmarkEnd w:id="0"/>
    </w:p>
    <w:p>
      <w:pPr>
        <w:spacing w:after="0" w:line="240" w:lineRule="auto"/>
        <w:ind w:firstLine="420" w:firstLineChars="0"/>
        <w:jc w:val="both"/>
        <w:rPr>
          <w:rFonts w:hint="default" w:ascii="Arial" w:hAnsi="Arial" w:eastAsia="Calibri" w:cs="Arial"/>
          <w:sz w:val="18"/>
          <w:szCs w:val="18"/>
        </w:rPr>
      </w:pPr>
    </w:p>
    <w:p>
      <w:pPr>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HASIL PENELITIAN</w:t>
      </w:r>
      <w:r>
        <w:rPr>
          <w:rFonts w:hint="default" w:ascii="Arial" w:hAnsi="Arial" w:eastAsia="Calibri" w:cs="Arial"/>
          <w:b/>
          <w:bCs/>
          <w:color w:val="auto"/>
          <w:sz w:val="18"/>
          <w:szCs w:val="18"/>
          <w:lang w:val="en-US"/>
        </w:rPr>
        <w:br w:type="textWrapping"/>
      </w:r>
    </w:p>
    <w:p>
      <w:pPr>
        <w:numPr>
          <w:ilvl w:val="0"/>
          <w:numId w:val="1"/>
        </w:numPr>
        <w:pBdr>
          <w:top w:val="none" w:color="auto" w:sz="0" w:space="0"/>
          <w:left w:val="none" w:color="auto" w:sz="0" w:space="0"/>
          <w:bottom w:val="none" w:color="auto" w:sz="0" w:space="0"/>
          <w:right w:val="none" w:color="auto" w:sz="0" w:space="0"/>
          <w:between w:val="none" w:color="auto" w:sz="0" w:space="0"/>
        </w:pBdr>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Karakteristik Partisipan</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Tabel 1. Karakteristik Partisipan</w:t>
      </w:r>
    </w:p>
    <w:tbl>
      <w:tblPr>
        <w:tblStyle w:val="8"/>
        <w:tblpPr w:leftFromText="180" w:rightFromText="180" w:vertAnchor="text" w:horzAnchor="page" w:tblpX="6175" w:tblpY="5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00"/>
        <w:gridCol w:w="121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74" w:type="dxa"/>
            <w:tcBorders>
              <w:top w:val="single" w:color="auto" w:sz="4" w:space="0"/>
              <w:left w:val="nil"/>
              <w:bottom w:val="single" w:color="auto" w:sz="4" w:space="0"/>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 xml:space="preserve">No. </w:t>
            </w:r>
          </w:p>
        </w:tc>
        <w:tc>
          <w:tcPr>
            <w:tcW w:w="600" w:type="dxa"/>
            <w:tcBorders>
              <w:top w:val="single" w:color="auto" w:sz="4" w:space="0"/>
              <w:left w:val="nil"/>
              <w:bottom w:val="single" w:color="auto" w:sz="4" w:space="0"/>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 xml:space="preserve">Usia (th) </w:t>
            </w:r>
          </w:p>
        </w:tc>
        <w:tc>
          <w:tcPr>
            <w:tcW w:w="1213" w:type="dxa"/>
            <w:tcBorders>
              <w:top w:val="single" w:color="auto" w:sz="4" w:space="0"/>
              <w:left w:val="nil"/>
              <w:bottom w:val="single" w:color="auto" w:sz="4" w:space="0"/>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 xml:space="preserve">Pendidikan </w:t>
            </w:r>
          </w:p>
        </w:tc>
        <w:tc>
          <w:tcPr>
            <w:tcW w:w="1371" w:type="dxa"/>
            <w:tcBorders>
              <w:top w:val="single" w:color="auto" w:sz="4" w:space="0"/>
              <w:left w:val="nil"/>
              <w:bottom w:val="single" w:color="auto" w:sz="4" w:space="0"/>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Pekerjaan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74" w:type="dxa"/>
            <w:tcBorders>
              <w:top w:val="single" w:color="auto" w:sz="4" w:space="0"/>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1</w:t>
            </w:r>
          </w:p>
        </w:tc>
        <w:tc>
          <w:tcPr>
            <w:tcW w:w="600" w:type="dxa"/>
            <w:tcBorders>
              <w:top w:val="single" w:color="auto" w:sz="4" w:space="0"/>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 xml:space="preserve">20 </w:t>
            </w:r>
          </w:p>
        </w:tc>
        <w:tc>
          <w:tcPr>
            <w:tcW w:w="1213" w:type="dxa"/>
            <w:tcBorders>
              <w:top w:val="single" w:color="auto" w:sz="4" w:space="0"/>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SMA</w:t>
            </w:r>
          </w:p>
        </w:tc>
        <w:tc>
          <w:tcPr>
            <w:tcW w:w="1371" w:type="dxa"/>
            <w:tcBorders>
              <w:top w:val="single" w:color="auto" w:sz="4" w:space="0"/>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Pedagang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74"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2</w:t>
            </w:r>
          </w:p>
        </w:tc>
        <w:tc>
          <w:tcPr>
            <w:tcW w:w="600"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21</w:t>
            </w:r>
          </w:p>
        </w:tc>
        <w:tc>
          <w:tcPr>
            <w:tcW w:w="1213"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SMA</w:t>
            </w:r>
          </w:p>
        </w:tc>
        <w:tc>
          <w:tcPr>
            <w:tcW w:w="1371"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IRT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74"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3</w:t>
            </w:r>
          </w:p>
        </w:tc>
        <w:tc>
          <w:tcPr>
            <w:tcW w:w="600"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19</w:t>
            </w:r>
          </w:p>
        </w:tc>
        <w:tc>
          <w:tcPr>
            <w:tcW w:w="1213"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SMP</w:t>
            </w:r>
          </w:p>
        </w:tc>
        <w:tc>
          <w:tcPr>
            <w:tcW w:w="1371"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IRT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574"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4</w:t>
            </w:r>
          </w:p>
        </w:tc>
        <w:tc>
          <w:tcPr>
            <w:tcW w:w="600"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18</w:t>
            </w:r>
          </w:p>
        </w:tc>
        <w:tc>
          <w:tcPr>
            <w:tcW w:w="1213"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SMP</w:t>
            </w:r>
          </w:p>
        </w:tc>
        <w:tc>
          <w:tcPr>
            <w:tcW w:w="1371" w:type="dxa"/>
            <w:tcBorders>
              <w:top w:val="nil"/>
              <w:left w:val="nil"/>
              <w:bottom w:val="nil"/>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IRT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74" w:type="dxa"/>
            <w:tcBorders>
              <w:top w:val="nil"/>
              <w:left w:val="nil"/>
              <w:bottom w:val="single" w:color="auto" w:sz="4" w:space="0"/>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5</w:t>
            </w:r>
          </w:p>
        </w:tc>
        <w:tc>
          <w:tcPr>
            <w:tcW w:w="600" w:type="dxa"/>
            <w:tcBorders>
              <w:top w:val="nil"/>
              <w:left w:val="nil"/>
              <w:bottom w:val="single" w:color="auto" w:sz="4" w:space="0"/>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22</w:t>
            </w:r>
          </w:p>
        </w:tc>
        <w:tc>
          <w:tcPr>
            <w:tcW w:w="1213" w:type="dxa"/>
            <w:tcBorders>
              <w:top w:val="nil"/>
              <w:left w:val="nil"/>
              <w:bottom w:val="single" w:color="auto" w:sz="4" w:space="0"/>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SMA</w:t>
            </w:r>
          </w:p>
        </w:tc>
        <w:tc>
          <w:tcPr>
            <w:tcW w:w="1371" w:type="dxa"/>
            <w:tcBorders>
              <w:top w:val="nil"/>
              <w:left w:val="nil"/>
              <w:bottom w:val="single" w:color="auto" w:sz="4" w:space="0"/>
              <w:right w:val="nil"/>
            </w:tcBorders>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jc w:val="both"/>
              <w:textAlignment w:val="auto"/>
              <w:rPr>
                <w:rFonts w:hint="default" w:ascii="Arial" w:hAnsi="Arial" w:eastAsia="Calibri" w:cs="Arial"/>
                <w:b w:val="0"/>
                <w:bCs w:val="0"/>
                <w:color w:val="auto"/>
                <w:sz w:val="18"/>
                <w:szCs w:val="18"/>
                <w:vertAlign w:val="baseline"/>
                <w:lang w:val="en-US"/>
              </w:rPr>
            </w:pPr>
            <w:r>
              <w:rPr>
                <w:rFonts w:hint="default" w:ascii="Arial" w:hAnsi="Arial" w:eastAsia="Calibri" w:cs="Arial"/>
                <w:b w:val="0"/>
                <w:bCs w:val="0"/>
                <w:color w:val="auto"/>
                <w:sz w:val="18"/>
                <w:szCs w:val="18"/>
                <w:vertAlign w:val="baseline"/>
                <w:lang w:val="en-US"/>
              </w:rPr>
              <w:t>IRT</w:t>
            </w:r>
          </w:p>
        </w:tc>
      </w:tr>
    </w:tbl>
    <w:p>
      <w:pPr>
        <w:numPr>
          <w:ilvl w:val="0"/>
          <w:numId w:val="0"/>
        </w:numPr>
        <w:ind w:leftChars="0"/>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br w:type="page"/>
      </w:r>
    </w:p>
    <w:p>
      <w:pPr>
        <w:rPr>
          <w:rFonts w:hint="default" w:ascii="Arial" w:hAnsi="Arial" w:eastAsia="Calibri" w:cs="Arial"/>
          <w:b/>
          <w:bCs/>
          <w:color w:val="auto"/>
          <w:sz w:val="18"/>
          <w:szCs w:val="18"/>
          <w:lang w:val="en-US"/>
        </w:rPr>
      </w:pPr>
    </w:p>
    <w:p>
      <w:pPr>
        <w:numPr>
          <w:ilvl w:val="0"/>
          <w:numId w:val="1"/>
        </w:numPr>
        <w:ind w:left="0" w:leftChars="0" w:firstLine="0" w:firstLineChars="0"/>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 xml:space="preserve">Kontraksi Uterus  </w:t>
      </w:r>
    </w:p>
    <w:p>
      <w:pPr>
        <w:numPr>
          <w:ilvl w:val="0"/>
          <w:numId w:val="0"/>
        </w:numPr>
        <w:ind w:leftChars="0"/>
        <w:rPr>
          <w:rFonts w:hint="default" w:ascii="Arial" w:hAnsi="Arial" w:eastAsia="Calibri" w:cs="Arial"/>
          <w:b/>
          <w:bCs/>
          <w:color w:val="auto"/>
          <w:sz w:val="18"/>
          <w:szCs w:val="18"/>
          <w:lang w:val="en-US"/>
        </w:rPr>
      </w:pPr>
    </w:p>
    <w:p>
      <w:pPr>
        <w:numPr>
          <w:ilvl w:val="0"/>
          <w:numId w:val="0"/>
        </w:numPr>
        <w:ind w:leftChars="0" w:firstLine="420" w:firstLineChars="0"/>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Tabel 2. Kontraksi uterus sebelum akupresure LI-4</w:t>
      </w:r>
    </w:p>
    <w:p>
      <w:pPr>
        <w:numPr>
          <w:ilvl w:val="0"/>
          <w:numId w:val="0"/>
        </w:numPr>
        <w:ind w:leftChars="0" w:firstLine="420" w:firstLineChars="0"/>
        <w:rPr>
          <w:rFonts w:hint="default" w:ascii="Arial" w:hAnsi="Arial" w:eastAsia="Calibri" w:cs="Arial"/>
          <w:b w:val="0"/>
          <w:bCs w:val="0"/>
          <w:color w:val="auto"/>
          <w:sz w:val="18"/>
          <w:szCs w:val="18"/>
          <w:lang w:val="en-US"/>
        </w:rPr>
      </w:pPr>
    </w:p>
    <w:tbl>
      <w:tblPr>
        <w:tblStyle w:val="8"/>
        <w:tblW w:w="393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
        <w:gridCol w:w="692"/>
        <w:gridCol w:w="719"/>
        <w:gridCol w:w="726"/>
        <w:gridCol w:w="136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No</w:t>
            </w:r>
          </w:p>
        </w:tc>
        <w:tc>
          <w:tcPr>
            <w:tcW w:w="692"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 xml:space="preserve">Inisial </w:t>
            </w:r>
          </w:p>
        </w:tc>
        <w:tc>
          <w:tcPr>
            <w:tcW w:w="719"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 xml:space="preserve">Frekuensi </w:t>
            </w:r>
          </w:p>
        </w:tc>
        <w:tc>
          <w:tcPr>
            <w:tcW w:w="726"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 xml:space="preserve">Durasi </w:t>
            </w:r>
          </w:p>
        </w:tc>
        <w:tc>
          <w:tcPr>
            <w:tcW w:w="1369"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 xml:space="preserve">Kekuatan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1.</w:t>
            </w:r>
          </w:p>
        </w:tc>
        <w:tc>
          <w:tcPr>
            <w:tcW w:w="692"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Ny. A</w:t>
            </w:r>
          </w:p>
        </w:tc>
        <w:tc>
          <w:tcPr>
            <w:tcW w:w="719"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 kali</w:t>
            </w:r>
          </w:p>
        </w:tc>
        <w:tc>
          <w:tcPr>
            <w:tcW w:w="726"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30 detik</w:t>
            </w:r>
          </w:p>
        </w:tc>
        <w:tc>
          <w:tcPr>
            <w:tcW w:w="1369"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Sedang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2.</w:t>
            </w:r>
          </w:p>
        </w:tc>
        <w:tc>
          <w:tcPr>
            <w:tcW w:w="692"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B</w:t>
            </w:r>
          </w:p>
        </w:tc>
        <w:tc>
          <w:tcPr>
            <w:tcW w:w="719"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 kali</w:t>
            </w:r>
          </w:p>
        </w:tc>
        <w:tc>
          <w:tcPr>
            <w:tcW w:w="726"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30 detik</w:t>
            </w:r>
          </w:p>
        </w:tc>
        <w:tc>
          <w:tcPr>
            <w:tcW w:w="1369"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Sedang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w:t>
            </w:r>
          </w:p>
        </w:tc>
        <w:tc>
          <w:tcPr>
            <w:tcW w:w="692"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C</w:t>
            </w:r>
          </w:p>
        </w:tc>
        <w:tc>
          <w:tcPr>
            <w:tcW w:w="719"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 kali</w:t>
            </w:r>
          </w:p>
        </w:tc>
        <w:tc>
          <w:tcPr>
            <w:tcW w:w="726"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w:t>
            </w:r>
            <w:r>
              <w:rPr>
                <w:rFonts w:hint="default" w:ascii="Arial" w:hAnsi="Arial" w:cs="Arial"/>
                <w:sz w:val="18"/>
                <w:szCs w:val="18"/>
                <w:lang w:val="en-US"/>
              </w:rPr>
              <w:t>5</w:t>
            </w:r>
            <w:r>
              <w:rPr>
                <w:rFonts w:hint="default" w:ascii="Arial" w:hAnsi="Arial" w:cs="Arial"/>
                <w:sz w:val="18"/>
                <w:szCs w:val="18"/>
              </w:rPr>
              <w:t xml:space="preserve"> detik</w:t>
            </w:r>
          </w:p>
        </w:tc>
        <w:tc>
          <w:tcPr>
            <w:tcW w:w="1369"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Sedang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4.</w:t>
            </w:r>
          </w:p>
        </w:tc>
        <w:tc>
          <w:tcPr>
            <w:tcW w:w="692"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D</w:t>
            </w:r>
          </w:p>
        </w:tc>
        <w:tc>
          <w:tcPr>
            <w:tcW w:w="719"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 kali</w:t>
            </w:r>
          </w:p>
        </w:tc>
        <w:tc>
          <w:tcPr>
            <w:tcW w:w="726"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35 detik</w:t>
            </w:r>
          </w:p>
        </w:tc>
        <w:tc>
          <w:tcPr>
            <w:tcW w:w="1369"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Sedang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5.</w:t>
            </w:r>
          </w:p>
        </w:tc>
        <w:tc>
          <w:tcPr>
            <w:tcW w:w="692"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E</w:t>
            </w:r>
          </w:p>
        </w:tc>
        <w:tc>
          <w:tcPr>
            <w:tcW w:w="719"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 kali</w:t>
            </w:r>
          </w:p>
        </w:tc>
        <w:tc>
          <w:tcPr>
            <w:tcW w:w="726"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35 detik</w:t>
            </w:r>
          </w:p>
        </w:tc>
        <w:tc>
          <w:tcPr>
            <w:tcW w:w="1369"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Sedang</w:t>
            </w:r>
          </w:p>
        </w:tc>
      </w:tr>
    </w:tbl>
    <w:p>
      <w:pPr>
        <w:numPr>
          <w:ilvl w:val="0"/>
          <w:numId w:val="0"/>
        </w:numPr>
        <w:ind w:leftChars="0" w:firstLine="420" w:firstLineChars="0"/>
        <w:rPr>
          <w:rFonts w:hint="default" w:ascii="Arial" w:hAnsi="Arial" w:eastAsia="Calibri" w:cs="Arial"/>
          <w:b w:val="0"/>
          <w:bCs w:val="0"/>
          <w:color w:val="auto"/>
          <w:sz w:val="18"/>
          <w:szCs w:val="18"/>
          <w:lang w:val="en-US"/>
        </w:rPr>
      </w:pPr>
    </w:p>
    <w:p>
      <w:pPr>
        <w:numPr>
          <w:ilvl w:val="0"/>
          <w:numId w:val="0"/>
        </w:numPr>
        <w:ind w:leftChars="0" w:firstLine="420" w:firstLineChars="0"/>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Sumber: Data Primer (2019)</w:t>
      </w:r>
    </w:p>
    <w:p>
      <w:pPr>
        <w:numPr>
          <w:ilvl w:val="0"/>
          <w:numId w:val="0"/>
        </w:numPr>
        <w:ind w:leftChars="0" w:firstLine="420" w:firstLineChars="0"/>
        <w:rPr>
          <w:rFonts w:hint="default" w:ascii="Arial" w:hAnsi="Arial" w:eastAsia="Calibri" w:cs="Arial"/>
          <w:b w:val="0"/>
          <w:bCs w:val="0"/>
          <w:color w:val="auto"/>
          <w:sz w:val="18"/>
          <w:szCs w:val="18"/>
          <w:lang w:val="en-US"/>
        </w:rPr>
      </w:pPr>
    </w:p>
    <w:p>
      <w:pPr>
        <w:numPr>
          <w:ilvl w:val="0"/>
          <w:numId w:val="0"/>
        </w:numPr>
        <w:ind w:leftChars="0" w:firstLine="420" w:firstLineChars="0"/>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Tabel 3. Kontraksi uterus sebelum akupresure LI-4</w:t>
      </w:r>
    </w:p>
    <w:p>
      <w:pPr>
        <w:numPr>
          <w:ilvl w:val="0"/>
          <w:numId w:val="0"/>
        </w:numPr>
        <w:ind w:leftChars="0" w:firstLine="420" w:firstLineChars="0"/>
        <w:rPr>
          <w:rFonts w:hint="default" w:ascii="Arial" w:hAnsi="Arial" w:eastAsia="Calibri" w:cs="Arial"/>
          <w:b w:val="0"/>
          <w:bCs w:val="0"/>
          <w:color w:val="auto"/>
          <w:sz w:val="18"/>
          <w:szCs w:val="18"/>
          <w:lang w:val="en-US"/>
        </w:rPr>
      </w:pPr>
    </w:p>
    <w:tbl>
      <w:tblPr>
        <w:tblStyle w:val="8"/>
        <w:tblW w:w="3937"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
        <w:gridCol w:w="692"/>
        <w:gridCol w:w="753"/>
        <w:gridCol w:w="682"/>
        <w:gridCol w:w="137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2"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No</w:t>
            </w:r>
          </w:p>
        </w:tc>
        <w:tc>
          <w:tcPr>
            <w:tcW w:w="692"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 xml:space="preserve">Inisial </w:t>
            </w:r>
          </w:p>
        </w:tc>
        <w:tc>
          <w:tcPr>
            <w:tcW w:w="753"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 xml:space="preserve">Frekuensi </w:t>
            </w:r>
          </w:p>
        </w:tc>
        <w:tc>
          <w:tcPr>
            <w:tcW w:w="682"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 xml:space="preserve">Durasi </w:t>
            </w:r>
          </w:p>
        </w:tc>
        <w:tc>
          <w:tcPr>
            <w:tcW w:w="1378"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 xml:space="preserve">Kekuatan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2"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1.</w:t>
            </w:r>
          </w:p>
        </w:tc>
        <w:tc>
          <w:tcPr>
            <w:tcW w:w="692"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Ny. A</w:t>
            </w:r>
          </w:p>
        </w:tc>
        <w:tc>
          <w:tcPr>
            <w:tcW w:w="753"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lang w:val="en-US"/>
              </w:rPr>
              <w:t>4</w:t>
            </w:r>
            <w:r>
              <w:rPr>
                <w:rFonts w:hint="default" w:ascii="Arial" w:hAnsi="Arial" w:cs="Arial"/>
                <w:sz w:val="18"/>
                <w:szCs w:val="18"/>
              </w:rPr>
              <w:t xml:space="preserve"> kali</w:t>
            </w:r>
          </w:p>
        </w:tc>
        <w:tc>
          <w:tcPr>
            <w:tcW w:w="682"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lang w:val="en-US"/>
              </w:rPr>
              <w:t xml:space="preserve">40 </w:t>
            </w:r>
            <w:r>
              <w:rPr>
                <w:rFonts w:hint="default" w:ascii="Arial" w:hAnsi="Arial" w:cs="Arial"/>
                <w:sz w:val="18"/>
                <w:szCs w:val="18"/>
              </w:rPr>
              <w:t>detik</w:t>
            </w:r>
          </w:p>
        </w:tc>
        <w:tc>
          <w:tcPr>
            <w:tcW w:w="1378" w:type="dxa"/>
            <w:tcBorders>
              <w:top w:val="single" w:color="auto" w:sz="4" w:space="0"/>
            </w:tcBorders>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kuat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3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2.</w:t>
            </w:r>
          </w:p>
        </w:tc>
        <w:tc>
          <w:tcPr>
            <w:tcW w:w="692"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B</w:t>
            </w:r>
          </w:p>
        </w:tc>
        <w:tc>
          <w:tcPr>
            <w:tcW w:w="753"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lang w:val="en-US"/>
              </w:rPr>
              <w:t>4</w:t>
            </w:r>
            <w:r>
              <w:rPr>
                <w:rFonts w:hint="default" w:ascii="Arial" w:hAnsi="Arial" w:cs="Arial"/>
                <w:sz w:val="18"/>
                <w:szCs w:val="18"/>
              </w:rPr>
              <w:t xml:space="preserve"> kali</w:t>
            </w:r>
          </w:p>
        </w:tc>
        <w:tc>
          <w:tcPr>
            <w:tcW w:w="68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lang w:val="en-US"/>
              </w:rPr>
              <w:t>40</w:t>
            </w:r>
            <w:r>
              <w:rPr>
                <w:rFonts w:hint="default" w:ascii="Arial" w:hAnsi="Arial" w:cs="Arial"/>
                <w:sz w:val="18"/>
                <w:szCs w:val="18"/>
              </w:rPr>
              <w:t xml:space="preserve"> detik</w:t>
            </w:r>
          </w:p>
        </w:tc>
        <w:tc>
          <w:tcPr>
            <w:tcW w:w="1378"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kuat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3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w:t>
            </w:r>
          </w:p>
        </w:tc>
        <w:tc>
          <w:tcPr>
            <w:tcW w:w="692"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C</w:t>
            </w:r>
          </w:p>
        </w:tc>
        <w:tc>
          <w:tcPr>
            <w:tcW w:w="753"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lang w:val="en-US"/>
              </w:rPr>
              <w:t>4</w:t>
            </w:r>
            <w:r>
              <w:rPr>
                <w:rFonts w:hint="default" w:ascii="Arial" w:hAnsi="Arial" w:cs="Arial"/>
                <w:sz w:val="18"/>
                <w:szCs w:val="18"/>
              </w:rPr>
              <w:t xml:space="preserve"> kali</w:t>
            </w:r>
          </w:p>
        </w:tc>
        <w:tc>
          <w:tcPr>
            <w:tcW w:w="68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lang w:val="en-US"/>
              </w:rPr>
              <w:t>40</w:t>
            </w:r>
            <w:r>
              <w:rPr>
                <w:rFonts w:hint="default" w:ascii="Arial" w:hAnsi="Arial" w:cs="Arial"/>
                <w:sz w:val="18"/>
                <w:szCs w:val="18"/>
              </w:rPr>
              <w:t xml:space="preserve"> detik</w:t>
            </w:r>
          </w:p>
        </w:tc>
        <w:tc>
          <w:tcPr>
            <w:tcW w:w="1378"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Sedang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3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4.</w:t>
            </w:r>
          </w:p>
        </w:tc>
        <w:tc>
          <w:tcPr>
            <w:tcW w:w="692"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D</w:t>
            </w:r>
          </w:p>
        </w:tc>
        <w:tc>
          <w:tcPr>
            <w:tcW w:w="753"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 kali</w:t>
            </w:r>
          </w:p>
        </w:tc>
        <w:tc>
          <w:tcPr>
            <w:tcW w:w="68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lang w:val="en-US"/>
              </w:rPr>
              <w:t>40</w:t>
            </w:r>
            <w:r>
              <w:rPr>
                <w:rFonts w:hint="default" w:ascii="Arial" w:hAnsi="Arial" w:cs="Arial"/>
                <w:sz w:val="18"/>
                <w:szCs w:val="18"/>
              </w:rPr>
              <w:t xml:space="preserve"> detik</w:t>
            </w:r>
          </w:p>
        </w:tc>
        <w:tc>
          <w:tcPr>
            <w:tcW w:w="1378"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Sedang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5.</w:t>
            </w:r>
          </w:p>
        </w:tc>
        <w:tc>
          <w:tcPr>
            <w:tcW w:w="692"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E</w:t>
            </w:r>
          </w:p>
        </w:tc>
        <w:tc>
          <w:tcPr>
            <w:tcW w:w="753"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 kali</w:t>
            </w:r>
          </w:p>
        </w:tc>
        <w:tc>
          <w:tcPr>
            <w:tcW w:w="682"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lang w:val="en-US"/>
              </w:rPr>
              <w:t>40</w:t>
            </w:r>
            <w:r>
              <w:rPr>
                <w:rFonts w:hint="default" w:ascii="Arial" w:hAnsi="Arial" w:cs="Arial"/>
                <w:sz w:val="18"/>
                <w:szCs w:val="18"/>
              </w:rPr>
              <w:t xml:space="preserve"> detik</w:t>
            </w:r>
          </w:p>
        </w:tc>
        <w:tc>
          <w:tcPr>
            <w:tcW w:w="1378"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Sedang</w:t>
            </w:r>
          </w:p>
        </w:tc>
      </w:tr>
    </w:tbl>
    <w:p>
      <w:pPr>
        <w:numPr>
          <w:ilvl w:val="0"/>
          <w:numId w:val="0"/>
        </w:numPr>
        <w:ind w:leftChars="0" w:firstLine="420" w:firstLineChars="0"/>
        <w:rPr>
          <w:rFonts w:hint="default" w:ascii="Arial" w:hAnsi="Arial" w:eastAsia="Calibri" w:cs="Arial"/>
          <w:b w:val="0"/>
          <w:bCs w:val="0"/>
          <w:color w:val="auto"/>
          <w:sz w:val="18"/>
          <w:szCs w:val="18"/>
          <w:lang w:val="en-US"/>
        </w:rPr>
      </w:pPr>
    </w:p>
    <w:p>
      <w:pPr>
        <w:numPr>
          <w:ilvl w:val="0"/>
          <w:numId w:val="0"/>
        </w:numPr>
        <w:ind w:leftChars="0" w:firstLine="420" w:firstLineChars="0"/>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Sumber: Data Primer (2019)</w:t>
      </w:r>
    </w:p>
    <w:p>
      <w:pPr>
        <w:numPr>
          <w:ilvl w:val="0"/>
          <w:numId w:val="0"/>
        </w:numPr>
        <w:ind w:leftChars="0" w:firstLine="420" w:firstLineChars="0"/>
        <w:rPr>
          <w:rFonts w:hint="default" w:ascii="Arial" w:hAnsi="Arial" w:eastAsia="Calibri" w:cs="Arial"/>
          <w:b w:val="0"/>
          <w:bCs w:val="0"/>
          <w:color w:val="auto"/>
          <w:sz w:val="18"/>
          <w:szCs w:val="18"/>
          <w:lang w:val="en-US"/>
        </w:rPr>
      </w:pPr>
    </w:p>
    <w:p>
      <w:pPr>
        <w:numPr>
          <w:ilvl w:val="0"/>
          <w:numId w:val="1"/>
        </w:numPr>
        <w:ind w:left="0" w:leftChars="0" w:firstLine="0" w:firstLineChars="0"/>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Percepatan Pembukaan Serviks</w:t>
      </w:r>
    </w:p>
    <w:p>
      <w:pPr>
        <w:numPr>
          <w:ilvl w:val="0"/>
          <w:numId w:val="0"/>
        </w:numPr>
        <w:ind w:leftChars="0"/>
        <w:rPr>
          <w:rFonts w:hint="default" w:ascii="Arial" w:hAnsi="Arial" w:eastAsia="Calibri" w:cs="Arial"/>
          <w:b/>
          <w:bCs/>
          <w:color w:val="auto"/>
          <w:sz w:val="18"/>
          <w:szCs w:val="18"/>
          <w:lang w:val="en-US"/>
        </w:rPr>
      </w:pPr>
    </w:p>
    <w:p>
      <w:pPr>
        <w:numPr>
          <w:ilvl w:val="0"/>
          <w:numId w:val="0"/>
        </w:numPr>
        <w:ind w:leftChars="0" w:firstLine="420" w:firstLineChars="0"/>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Tabel 4. Kecepatan Pembukaan Serviks Partisipan</w:t>
      </w:r>
    </w:p>
    <w:p>
      <w:pPr>
        <w:numPr>
          <w:ilvl w:val="0"/>
          <w:numId w:val="0"/>
        </w:numPr>
        <w:ind w:leftChars="0" w:firstLine="420" w:firstLineChars="0"/>
        <w:rPr>
          <w:rFonts w:hint="default" w:ascii="Arial" w:hAnsi="Arial" w:eastAsia="Calibri" w:cs="Arial"/>
          <w:b w:val="0"/>
          <w:bCs w:val="0"/>
          <w:color w:val="auto"/>
          <w:sz w:val="18"/>
          <w:szCs w:val="18"/>
          <w:lang w:val="en-US"/>
        </w:rPr>
      </w:pPr>
    </w:p>
    <w:tbl>
      <w:tblPr>
        <w:tblStyle w:val="8"/>
        <w:tblW w:w="4057" w:type="dxa"/>
        <w:tblInd w:w="-14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
        <w:gridCol w:w="444"/>
        <w:gridCol w:w="545"/>
        <w:gridCol w:w="641"/>
        <w:gridCol w:w="473"/>
        <w:gridCol w:w="641"/>
        <w:gridCol w:w="10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296"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No</w:t>
            </w:r>
          </w:p>
        </w:tc>
        <w:tc>
          <w:tcPr>
            <w:tcW w:w="444"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 xml:space="preserve">Inisial </w:t>
            </w:r>
          </w:p>
        </w:tc>
        <w:tc>
          <w:tcPr>
            <w:tcW w:w="545"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Jam datang</w:t>
            </w:r>
          </w:p>
        </w:tc>
        <w:tc>
          <w:tcPr>
            <w:tcW w:w="641"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Jam pembukaan lengkap</w:t>
            </w:r>
          </w:p>
        </w:tc>
        <w:tc>
          <w:tcPr>
            <w:tcW w:w="473"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Lama</w:t>
            </w:r>
          </w:p>
        </w:tc>
        <w:tc>
          <w:tcPr>
            <w:tcW w:w="641"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Pertambahan pembukaan</w:t>
            </w:r>
          </w:p>
        </w:tc>
        <w:tc>
          <w:tcPr>
            <w:tcW w:w="1017" w:type="dxa"/>
            <w:tcBorders>
              <w:top w:val="single" w:color="auto" w:sz="4" w:space="0"/>
              <w:bottom w:val="single" w:color="auto" w:sz="4" w:space="0"/>
            </w:tcBorders>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kecepatan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296" w:type="dxa"/>
            <w:tcBorders>
              <w:top w:val="single" w:color="auto" w:sz="4" w:space="0"/>
            </w:tcBorders>
          </w:tcPr>
          <w:p>
            <w:pPr>
              <w:widowControl w:val="0"/>
              <w:spacing w:after="0" w:line="240" w:lineRule="auto"/>
              <w:jc w:val="both"/>
              <w:rPr>
                <w:rFonts w:hint="default" w:ascii="Arial" w:hAnsi="Arial" w:cs="Arial"/>
                <w:sz w:val="18"/>
                <w:szCs w:val="18"/>
              </w:rPr>
            </w:pPr>
            <w:r>
              <w:rPr>
                <w:rFonts w:hint="default" w:ascii="Arial" w:hAnsi="Arial" w:cs="Arial"/>
                <w:sz w:val="18"/>
                <w:szCs w:val="18"/>
              </w:rPr>
              <w:t>1.</w:t>
            </w:r>
          </w:p>
        </w:tc>
        <w:tc>
          <w:tcPr>
            <w:tcW w:w="444"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Ny. A</w:t>
            </w:r>
          </w:p>
        </w:tc>
        <w:tc>
          <w:tcPr>
            <w:tcW w:w="545"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0</w:t>
            </w:r>
            <w:r>
              <w:rPr>
                <w:rFonts w:hint="default" w:ascii="Arial" w:hAnsi="Arial" w:cs="Arial"/>
                <w:sz w:val="18"/>
                <w:szCs w:val="18"/>
                <w:lang w:val="en-US"/>
              </w:rPr>
              <w:t>1</w:t>
            </w:r>
            <w:r>
              <w:rPr>
                <w:rFonts w:hint="default" w:ascii="Arial" w:hAnsi="Arial" w:cs="Arial"/>
                <w:sz w:val="18"/>
                <w:szCs w:val="18"/>
              </w:rPr>
              <w:t>.30 WIB</w:t>
            </w:r>
          </w:p>
        </w:tc>
        <w:tc>
          <w:tcPr>
            <w:tcW w:w="641"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0</w:t>
            </w:r>
            <w:r>
              <w:rPr>
                <w:rFonts w:hint="default" w:ascii="Arial" w:hAnsi="Arial" w:cs="Arial"/>
                <w:sz w:val="18"/>
                <w:szCs w:val="18"/>
                <w:lang w:val="en-US"/>
              </w:rPr>
              <w:t>5</w:t>
            </w:r>
            <w:r>
              <w:rPr>
                <w:rFonts w:hint="default" w:ascii="Arial" w:hAnsi="Arial" w:cs="Arial"/>
                <w:sz w:val="18"/>
                <w:szCs w:val="18"/>
              </w:rPr>
              <w:t>.00 WIB</w:t>
            </w:r>
          </w:p>
        </w:tc>
        <w:tc>
          <w:tcPr>
            <w:tcW w:w="473"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 jam 30 menit</w:t>
            </w:r>
          </w:p>
        </w:tc>
        <w:tc>
          <w:tcPr>
            <w:tcW w:w="641" w:type="dxa"/>
            <w:tcBorders>
              <w:top w:val="single" w:color="auto" w:sz="4" w:space="0"/>
            </w:tcBorders>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5 cm</w:t>
            </w:r>
          </w:p>
        </w:tc>
        <w:tc>
          <w:tcPr>
            <w:tcW w:w="1017" w:type="dxa"/>
            <w:tcBorders>
              <w:top w:val="single" w:color="auto" w:sz="4" w:space="0"/>
            </w:tcBorders>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296" w:type="dxa"/>
          </w:tcPr>
          <w:p>
            <w:pPr>
              <w:widowControl w:val="0"/>
              <w:spacing w:after="0" w:line="240" w:lineRule="auto"/>
              <w:jc w:val="both"/>
              <w:rPr>
                <w:rFonts w:hint="default" w:ascii="Arial" w:hAnsi="Arial" w:cs="Arial"/>
                <w:sz w:val="18"/>
                <w:szCs w:val="18"/>
              </w:rPr>
            </w:pPr>
            <w:r>
              <w:rPr>
                <w:rFonts w:hint="default" w:ascii="Arial" w:hAnsi="Arial" w:cs="Arial"/>
                <w:sz w:val="18"/>
                <w:szCs w:val="18"/>
              </w:rPr>
              <w:t>2.</w:t>
            </w:r>
          </w:p>
        </w:tc>
        <w:tc>
          <w:tcPr>
            <w:tcW w:w="444" w:type="dxa"/>
          </w:tcPr>
          <w:p>
            <w:pPr>
              <w:widowControl w:val="0"/>
              <w:spacing w:after="0" w:line="240" w:lineRule="auto"/>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B</w:t>
            </w:r>
          </w:p>
        </w:tc>
        <w:tc>
          <w:tcPr>
            <w:tcW w:w="545"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22.30 WIB</w:t>
            </w:r>
          </w:p>
        </w:tc>
        <w:tc>
          <w:tcPr>
            <w:tcW w:w="641"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03.00 WIB</w:t>
            </w:r>
          </w:p>
        </w:tc>
        <w:tc>
          <w:tcPr>
            <w:tcW w:w="473"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4 jam 30 menit</w:t>
            </w:r>
          </w:p>
        </w:tc>
        <w:tc>
          <w:tcPr>
            <w:tcW w:w="641"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5 cm</w:t>
            </w:r>
          </w:p>
        </w:tc>
        <w:tc>
          <w:tcPr>
            <w:tcW w:w="1017"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296" w:type="dxa"/>
          </w:tcPr>
          <w:p>
            <w:pPr>
              <w:widowControl w:val="0"/>
              <w:spacing w:after="0" w:line="240" w:lineRule="auto"/>
              <w:jc w:val="both"/>
              <w:rPr>
                <w:rFonts w:hint="default" w:ascii="Arial" w:hAnsi="Arial" w:cs="Arial"/>
                <w:sz w:val="18"/>
                <w:szCs w:val="18"/>
              </w:rPr>
            </w:pPr>
            <w:r>
              <w:rPr>
                <w:rFonts w:hint="default" w:ascii="Arial" w:hAnsi="Arial" w:cs="Arial"/>
                <w:sz w:val="18"/>
                <w:szCs w:val="18"/>
              </w:rPr>
              <w:t>3.</w:t>
            </w:r>
          </w:p>
        </w:tc>
        <w:tc>
          <w:tcPr>
            <w:tcW w:w="444" w:type="dxa"/>
          </w:tcPr>
          <w:p>
            <w:pPr>
              <w:widowControl w:val="0"/>
              <w:spacing w:after="0" w:line="240" w:lineRule="auto"/>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C</w:t>
            </w:r>
          </w:p>
        </w:tc>
        <w:tc>
          <w:tcPr>
            <w:tcW w:w="545"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0</w:t>
            </w:r>
            <w:r>
              <w:rPr>
                <w:rFonts w:hint="default" w:ascii="Arial" w:hAnsi="Arial" w:cs="Arial"/>
                <w:sz w:val="18"/>
                <w:szCs w:val="18"/>
                <w:lang w:val="en-US"/>
              </w:rPr>
              <w:t>3</w:t>
            </w:r>
            <w:r>
              <w:rPr>
                <w:rFonts w:hint="default" w:ascii="Arial" w:hAnsi="Arial" w:cs="Arial"/>
                <w:sz w:val="18"/>
                <w:szCs w:val="18"/>
              </w:rPr>
              <w:t>.30 WIB</w:t>
            </w:r>
          </w:p>
        </w:tc>
        <w:tc>
          <w:tcPr>
            <w:tcW w:w="641"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0</w:t>
            </w:r>
            <w:r>
              <w:rPr>
                <w:rFonts w:hint="default" w:ascii="Arial" w:hAnsi="Arial" w:cs="Arial"/>
                <w:sz w:val="18"/>
                <w:szCs w:val="18"/>
                <w:lang w:val="en-US"/>
              </w:rPr>
              <w:t>6</w:t>
            </w:r>
            <w:r>
              <w:rPr>
                <w:rFonts w:hint="default" w:ascii="Arial" w:hAnsi="Arial" w:cs="Arial"/>
                <w:sz w:val="18"/>
                <w:szCs w:val="18"/>
              </w:rPr>
              <w:t>.00 WIB</w:t>
            </w:r>
          </w:p>
        </w:tc>
        <w:tc>
          <w:tcPr>
            <w:tcW w:w="473"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2 Jam 30 menit</w:t>
            </w:r>
          </w:p>
        </w:tc>
        <w:tc>
          <w:tcPr>
            <w:tcW w:w="641"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4 cm</w:t>
            </w:r>
          </w:p>
        </w:tc>
        <w:tc>
          <w:tcPr>
            <w:tcW w:w="1017"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296" w:type="dxa"/>
          </w:tcPr>
          <w:p>
            <w:pPr>
              <w:widowControl w:val="0"/>
              <w:spacing w:after="0" w:line="240" w:lineRule="auto"/>
              <w:jc w:val="both"/>
              <w:rPr>
                <w:rFonts w:hint="default" w:ascii="Arial" w:hAnsi="Arial" w:cs="Arial"/>
                <w:sz w:val="18"/>
                <w:szCs w:val="18"/>
              </w:rPr>
            </w:pPr>
            <w:r>
              <w:rPr>
                <w:rFonts w:hint="default" w:ascii="Arial" w:hAnsi="Arial" w:cs="Arial"/>
                <w:sz w:val="18"/>
                <w:szCs w:val="18"/>
              </w:rPr>
              <w:t>4.</w:t>
            </w:r>
          </w:p>
        </w:tc>
        <w:tc>
          <w:tcPr>
            <w:tcW w:w="444"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D</w:t>
            </w:r>
          </w:p>
        </w:tc>
        <w:tc>
          <w:tcPr>
            <w:tcW w:w="545"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03.30 WIB</w:t>
            </w:r>
          </w:p>
        </w:tc>
        <w:tc>
          <w:tcPr>
            <w:tcW w:w="641"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0</w:t>
            </w:r>
            <w:r>
              <w:rPr>
                <w:rFonts w:hint="default" w:ascii="Arial" w:hAnsi="Arial" w:cs="Arial"/>
                <w:sz w:val="18"/>
                <w:szCs w:val="18"/>
                <w:lang w:val="en-US"/>
              </w:rPr>
              <w:t>8</w:t>
            </w:r>
            <w:r>
              <w:rPr>
                <w:rFonts w:hint="default" w:ascii="Arial" w:hAnsi="Arial" w:cs="Arial"/>
                <w:sz w:val="18"/>
                <w:szCs w:val="18"/>
              </w:rPr>
              <w:t>.</w:t>
            </w:r>
            <w:r>
              <w:rPr>
                <w:rFonts w:hint="default" w:ascii="Arial" w:hAnsi="Arial" w:cs="Arial"/>
                <w:sz w:val="18"/>
                <w:szCs w:val="18"/>
                <w:lang w:val="en-US"/>
              </w:rPr>
              <w:t>0</w:t>
            </w:r>
            <w:r>
              <w:rPr>
                <w:rFonts w:hint="default" w:ascii="Arial" w:hAnsi="Arial" w:cs="Arial"/>
                <w:sz w:val="18"/>
                <w:szCs w:val="18"/>
              </w:rPr>
              <w:t>0 WIB</w:t>
            </w:r>
          </w:p>
        </w:tc>
        <w:tc>
          <w:tcPr>
            <w:tcW w:w="473"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lang w:val="en-US"/>
              </w:rPr>
              <w:t>4</w:t>
            </w:r>
            <w:r>
              <w:rPr>
                <w:rFonts w:hint="default" w:ascii="Arial" w:hAnsi="Arial" w:cs="Arial"/>
                <w:sz w:val="18"/>
                <w:szCs w:val="18"/>
              </w:rPr>
              <w:t xml:space="preserve"> jam </w:t>
            </w:r>
            <w:r>
              <w:rPr>
                <w:rFonts w:hint="default" w:ascii="Arial" w:hAnsi="Arial" w:cs="Arial"/>
                <w:sz w:val="18"/>
                <w:szCs w:val="18"/>
                <w:lang w:val="en-US"/>
              </w:rPr>
              <w:t xml:space="preserve">30 </w:t>
            </w:r>
            <w:r>
              <w:rPr>
                <w:rFonts w:hint="default" w:ascii="Arial" w:hAnsi="Arial" w:cs="Arial"/>
                <w:sz w:val="18"/>
                <w:szCs w:val="18"/>
              </w:rPr>
              <w:t>menit</w:t>
            </w:r>
          </w:p>
        </w:tc>
        <w:tc>
          <w:tcPr>
            <w:tcW w:w="641"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6 cm</w:t>
            </w:r>
          </w:p>
        </w:tc>
        <w:tc>
          <w:tcPr>
            <w:tcW w:w="1017"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0,74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296" w:type="dxa"/>
          </w:tcPr>
          <w:p>
            <w:pPr>
              <w:widowControl w:val="0"/>
              <w:spacing w:after="0" w:line="240" w:lineRule="auto"/>
              <w:jc w:val="both"/>
              <w:rPr>
                <w:rFonts w:hint="default" w:ascii="Arial" w:hAnsi="Arial" w:cs="Arial"/>
                <w:sz w:val="18"/>
                <w:szCs w:val="18"/>
              </w:rPr>
            </w:pPr>
            <w:r>
              <w:rPr>
                <w:rFonts w:hint="default" w:ascii="Arial" w:hAnsi="Arial" w:cs="Arial"/>
                <w:sz w:val="18"/>
                <w:szCs w:val="18"/>
              </w:rPr>
              <w:t>5.</w:t>
            </w:r>
          </w:p>
        </w:tc>
        <w:tc>
          <w:tcPr>
            <w:tcW w:w="444"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rPr>
              <w:t xml:space="preserve">Ny. </w:t>
            </w:r>
            <w:r>
              <w:rPr>
                <w:rFonts w:hint="default" w:ascii="Arial" w:hAnsi="Arial" w:cs="Arial"/>
                <w:sz w:val="18"/>
                <w:szCs w:val="18"/>
                <w:lang w:val="en-US"/>
              </w:rPr>
              <w:t>E</w:t>
            </w:r>
          </w:p>
        </w:tc>
        <w:tc>
          <w:tcPr>
            <w:tcW w:w="545"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05.30 WIB</w:t>
            </w:r>
          </w:p>
        </w:tc>
        <w:tc>
          <w:tcPr>
            <w:tcW w:w="641"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0</w:t>
            </w:r>
            <w:r>
              <w:rPr>
                <w:rFonts w:hint="default" w:ascii="Arial" w:hAnsi="Arial" w:cs="Arial"/>
                <w:sz w:val="18"/>
                <w:szCs w:val="18"/>
                <w:lang w:val="en-US"/>
              </w:rPr>
              <w:t>9</w:t>
            </w:r>
            <w:r>
              <w:rPr>
                <w:rFonts w:hint="default" w:ascii="Arial" w:hAnsi="Arial" w:cs="Arial"/>
                <w:sz w:val="18"/>
                <w:szCs w:val="18"/>
              </w:rPr>
              <w:t>.30 WIB</w:t>
            </w:r>
          </w:p>
        </w:tc>
        <w:tc>
          <w:tcPr>
            <w:tcW w:w="473"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3 jam</w:t>
            </w:r>
          </w:p>
        </w:tc>
        <w:tc>
          <w:tcPr>
            <w:tcW w:w="641" w:type="dxa"/>
          </w:tcPr>
          <w:p>
            <w:pPr>
              <w:pStyle w:val="9"/>
              <w:widowControl w:val="0"/>
              <w:spacing w:after="0" w:line="240" w:lineRule="auto"/>
              <w:ind w:left="0"/>
              <w:jc w:val="both"/>
              <w:rPr>
                <w:rFonts w:hint="default" w:ascii="Arial" w:hAnsi="Arial" w:cs="Arial"/>
                <w:sz w:val="18"/>
                <w:szCs w:val="18"/>
              </w:rPr>
            </w:pPr>
            <w:r>
              <w:rPr>
                <w:rFonts w:hint="default" w:ascii="Arial" w:hAnsi="Arial" w:cs="Arial"/>
                <w:sz w:val="18"/>
                <w:szCs w:val="18"/>
              </w:rPr>
              <w:t>5 cm</w:t>
            </w:r>
          </w:p>
        </w:tc>
        <w:tc>
          <w:tcPr>
            <w:tcW w:w="1017" w:type="dxa"/>
          </w:tcPr>
          <w:p>
            <w:pPr>
              <w:pStyle w:val="9"/>
              <w:widowControl w:val="0"/>
              <w:spacing w:after="0" w:line="240" w:lineRule="auto"/>
              <w:ind w:left="0"/>
              <w:jc w:val="both"/>
              <w:rPr>
                <w:rFonts w:hint="default" w:ascii="Arial" w:hAnsi="Arial" w:cs="Arial"/>
                <w:sz w:val="18"/>
                <w:szCs w:val="18"/>
                <w:lang w:val="en-US"/>
              </w:rPr>
            </w:pPr>
            <w:r>
              <w:rPr>
                <w:rFonts w:hint="default" w:ascii="Arial" w:hAnsi="Arial" w:cs="Arial"/>
                <w:sz w:val="18"/>
                <w:szCs w:val="18"/>
                <w:lang w:val="en-US"/>
              </w:rPr>
              <w:t>0,8</w:t>
            </w:r>
          </w:p>
        </w:tc>
      </w:tr>
    </w:tbl>
    <w:p>
      <w:pPr>
        <w:numPr>
          <w:ilvl w:val="0"/>
          <w:numId w:val="0"/>
        </w:numPr>
        <w:ind w:leftChars="0" w:firstLine="420" w:firstLineChars="0"/>
        <w:rPr>
          <w:rFonts w:hint="default" w:ascii="Arial" w:hAnsi="Arial" w:eastAsia="Calibri" w:cs="Arial"/>
          <w:b w:val="0"/>
          <w:bCs w:val="0"/>
          <w:color w:val="auto"/>
          <w:sz w:val="18"/>
          <w:szCs w:val="18"/>
          <w:lang w:val="en-US"/>
        </w:rPr>
      </w:pPr>
    </w:p>
    <w:p>
      <w:pPr>
        <w:numPr>
          <w:ilvl w:val="0"/>
          <w:numId w:val="0"/>
        </w:numPr>
        <w:ind w:leftChars="0" w:firstLine="420" w:firstLineChars="0"/>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Sumber: Data Primer (2019)</w:t>
      </w:r>
    </w:p>
    <w:p>
      <w:pPr>
        <w:numPr>
          <w:ilvl w:val="0"/>
          <w:numId w:val="0"/>
        </w:numPr>
        <w:ind w:leftChars="0" w:firstLine="420" w:firstLineChars="0"/>
        <w:rPr>
          <w:rFonts w:hint="default" w:ascii="Arial" w:hAnsi="Arial" w:eastAsia="Calibri" w:cs="Arial"/>
          <w:b w:val="0"/>
          <w:bCs w:val="0"/>
          <w:color w:val="auto"/>
          <w:sz w:val="18"/>
          <w:szCs w:val="18"/>
          <w:lang w:val="en-US"/>
        </w:rPr>
      </w:pPr>
    </w:p>
    <w:p>
      <w:pPr>
        <w:pStyle w:val="9"/>
        <w:spacing w:after="0" w:line="240" w:lineRule="auto"/>
        <w:ind w:left="284" w:firstLine="360"/>
        <w:jc w:val="both"/>
        <w:rPr>
          <w:rFonts w:hint="default" w:ascii="Arial" w:hAnsi="Arial" w:cs="Arial"/>
          <w:sz w:val="18"/>
          <w:szCs w:val="18"/>
          <w:lang w:val="en-US"/>
        </w:rPr>
      </w:pPr>
      <w:r>
        <w:rPr>
          <w:rFonts w:hint="default" w:ascii="Arial" w:hAnsi="Arial" w:cs="Arial"/>
          <w:sz w:val="18"/>
          <w:szCs w:val="18"/>
          <w:lang w:val="en-US"/>
        </w:rPr>
        <w:t xml:space="preserve"> Penelitian dilakukan dengan menerapkan terapi akupresure pada titik LI-4 pada 5 partisipan yaitu ibu bersalin primipara yang memasuki kala 1 fase aktif persalinan yaitu mulai pembukaan serviks 4 cm. Dari 5 partisipan, 3 diantaranya berusia 20-35 tahun yaitu dalam usia reproduksi sehat, sedangkan 2 yang lainnya berusia &lt;20 tahun. </w:t>
      </w:r>
    </w:p>
    <w:p>
      <w:pPr>
        <w:pStyle w:val="9"/>
        <w:spacing w:after="0" w:line="240" w:lineRule="auto"/>
        <w:ind w:left="284" w:firstLine="360"/>
        <w:jc w:val="both"/>
        <w:rPr>
          <w:rFonts w:hint="default" w:ascii="Arial" w:hAnsi="Arial" w:cs="Arial"/>
          <w:sz w:val="18"/>
          <w:szCs w:val="18"/>
          <w:lang w:val="en-US"/>
        </w:rPr>
      </w:pPr>
      <w:r>
        <w:rPr>
          <w:rFonts w:hint="default" w:ascii="Arial" w:hAnsi="Arial" w:cs="Arial"/>
          <w:sz w:val="18"/>
          <w:szCs w:val="18"/>
          <w:lang w:val="en-US"/>
        </w:rPr>
        <w:t>Umur reproduksi sehat pada ibu hamil adalah 20-35 tahun. Kematian maternal pada ibu hamil dan melahirkan pada usia kurang dari 20 tahun dan lebih dari 35 tahun meningkat 2-5 kali dibandingkan pada ibu hamil dan melahirkan pada usia 20-35 tahun.  Pada ibu multipara, rahim harus bekerja lebih ekstra di bandingkan pada ibu primipara. Akan tetapi, hal tersebut dapat diatasi melalui kegiatan aktifitas fisik yang baik pada ibu hamil. Jumlah paritas 2-3 merupakan jumlah yang paling aman pada ibu hamil dan melahirkan. Pengalaman kehamilan dan persalinan yang tidak menyenagkan akan mempengaruhi kehamilan dan persalinan selanjutnya. Pendidikan yang rendah bisanya dikaitkan dengan tingkat kemiskinan, kebodohan, dan tingkat pengetahuan yang rendah. Rendahnya informasi yang diperoleh akan memberikan dampak yang buruk terhadap proses kehamilan dan persalinan. Ibu hamil dan keluarga akan sulit mengenali tanda-tanda bahaya selama kehamilan dan persalinan, sehingga memperbesar resiko terjadinya kematian maternal dan perinatal (Prawirohardjo, 2014).</w:t>
      </w:r>
    </w:p>
    <w:p>
      <w:pPr>
        <w:pStyle w:val="9"/>
        <w:spacing w:after="0" w:line="240" w:lineRule="auto"/>
        <w:ind w:left="284" w:firstLine="360"/>
        <w:jc w:val="both"/>
        <w:rPr>
          <w:rFonts w:hint="default" w:ascii="Arial" w:hAnsi="Arial" w:cs="Arial"/>
          <w:sz w:val="18"/>
          <w:szCs w:val="18"/>
          <w:lang w:val="en-US"/>
        </w:rPr>
      </w:pPr>
      <w:r>
        <w:rPr>
          <w:rFonts w:hint="default" w:ascii="Arial" w:hAnsi="Arial" w:cs="Arial"/>
          <w:sz w:val="18"/>
          <w:szCs w:val="18"/>
          <w:lang w:val="en-US"/>
        </w:rPr>
        <w:t>Hasil penelitian menunjukkan adanya perubahan kontraksi uterus pada semua partisipan. Sebanyak 3 Partisipan mengalami peningkatan frekuensi kontraksi uterus dari 3 kali dalam 10 menit menjadi 4 kali dalam 10 menit, dan durasi meningkat dari 30 dan 35 detik menjadi 40 detik. Dari 3 partisipan tersebut, kekutan kontraksi uterusmeningkat  menjadi kuat yang tadinya sedang. Sedang 2 partisipan yang lain frekuensi dan kekuatan nya tetap sama yaitu 3 kali dalam 10 menit dan kekutan sedang, tetapi durasi nya bertambah lama meenjadi 40 detik.</w:t>
      </w:r>
    </w:p>
    <w:p>
      <w:pPr>
        <w:pStyle w:val="9"/>
        <w:spacing w:after="0" w:line="240" w:lineRule="auto"/>
        <w:ind w:left="284" w:firstLine="360"/>
        <w:jc w:val="both"/>
        <w:rPr>
          <w:rFonts w:hint="default" w:ascii="Arial" w:hAnsi="Arial" w:cs="Arial"/>
          <w:sz w:val="18"/>
          <w:szCs w:val="18"/>
          <w:lang w:val="en-US"/>
        </w:rPr>
      </w:pPr>
      <w:r>
        <w:rPr>
          <w:rFonts w:hint="default" w:ascii="Arial" w:hAnsi="Arial" w:cs="Arial"/>
          <w:sz w:val="18"/>
          <w:szCs w:val="18"/>
          <w:lang w:val="en-US"/>
        </w:rPr>
        <w:t xml:space="preserve">Hasil penelitian juga menunjukkan adanya kecepatan pembukaan serviks yang kurang dari 1 jam dalam setiap penambahan pembukaan serviks 1 cm. Pada semua partisipan, lama kala 1 berlangsung cepat. Tidak ada yang terjadi kala I memanjang/ lama. </w:t>
      </w:r>
    </w:p>
    <w:p>
      <w:pPr>
        <w:pStyle w:val="9"/>
        <w:spacing w:after="0" w:line="240" w:lineRule="auto"/>
        <w:ind w:left="284" w:firstLine="360"/>
        <w:jc w:val="both"/>
        <w:rPr>
          <w:rFonts w:hint="default" w:ascii="Arial" w:hAnsi="Arial" w:eastAsia="SimSun" w:cs="Arial"/>
          <w:sz w:val="18"/>
          <w:szCs w:val="18"/>
          <w:lang w:val="en-US"/>
        </w:rPr>
      </w:pPr>
      <w:r>
        <w:rPr>
          <w:rFonts w:hint="default" w:ascii="Arial" w:hAnsi="Arial" w:eastAsia="SimSun" w:cs="Arial"/>
          <w:sz w:val="18"/>
          <w:szCs w:val="18"/>
        </w:rPr>
        <w:t>Persalinan adalah serangkaian proses yang berakhir dengan pengeluaran hasil konsepsi oleh ibu. Proses ini di mulai dengan kontraksi persalinan sejati, yang di tandai oleh perubahan progresif pada serviks, dan di akhiri dengan pelahiran plasenta (Varney, 2008)</w:t>
      </w:r>
      <w:r>
        <w:rPr>
          <w:rFonts w:hint="default" w:ascii="Arial" w:hAnsi="Arial" w:eastAsia="SimSun" w:cs="Arial"/>
          <w:sz w:val="18"/>
          <w:szCs w:val="18"/>
          <w:lang w:val="en-US"/>
        </w:rPr>
        <w:t>.</w:t>
      </w:r>
    </w:p>
    <w:p>
      <w:pPr>
        <w:pStyle w:val="9"/>
        <w:spacing w:after="0" w:line="240" w:lineRule="auto"/>
        <w:ind w:left="284" w:firstLine="360"/>
        <w:jc w:val="both"/>
        <w:rPr>
          <w:rFonts w:hint="default" w:ascii="Arial" w:hAnsi="Arial" w:eastAsia="SimSun" w:cs="Arial"/>
          <w:sz w:val="18"/>
          <w:szCs w:val="18"/>
          <w:lang w:val="en-US"/>
        </w:rPr>
      </w:pPr>
      <w:r>
        <w:rPr>
          <w:rFonts w:hint="default" w:ascii="Arial" w:hAnsi="Arial" w:eastAsia="SimSun" w:cs="Arial"/>
          <w:sz w:val="18"/>
          <w:szCs w:val="18"/>
          <w:lang w:val="en-US"/>
        </w:rPr>
        <w:t xml:space="preserve">Prawirohardjo (2014) menyebutkan </w:t>
      </w:r>
      <w:r>
        <w:rPr>
          <w:rFonts w:hint="default" w:ascii="Arial" w:hAnsi="Arial" w:eastAsia="SimSun" w:cs="Arial"/>
          <w:sz w:val="18"/>
          <w:szCs w:val="18"/>
        </w:rPr>
        <w:t>persalinan adalah proses pengeluaran janin yang terjadi pada kehamilan cukup bulan (37 sampai 42 minggu), lahir spontan dengan presentasi belakang kepala yang berlangsung dalam 18 jam tanpa komplikasi baik pada ibu maupun pada janin</w:t>
      </w:r>
      <w:r>
        <w:rPr>
          <w:rFonts w:hint="default" w:ascii="Arial" w:hAnsi="Arial" w:eastAsia="SimSun" w:cs="Arial"/>
          <w:sz w:val="18"/>
          <w:szCs w:val="18"/>
          <w:lang w:val="en-US"/>
        </w:rPr>
        <w:t xml:space="preserve">. </w:t>
      </w:r>
    </w:p>
    <w:p>
      <w:pPr>
        <w:pStyle w:val="9"/>
        <w:spacing w:after="0" w:line="240" w:lineRule="auto"/>
        <w:ind w:left="284" w:firstLine="360"/>
        <w:jc w:val="both"/>
        <w:rPr>
          <w:rFonts w:hint="default" w:ascii="Arial" w:hAnsi="Arial" w:eastAsia="SimSun" w:cs="Arial"/>
          <w:sz w:val="18"/>
          <w:szCs w:val="18"/>
          <w:lang w:val="en-US"/>
        </w:rPr>
      </w:pPr>
      <w:r>
        <w:rPr>
          <w:rFonts w:hint="default" w:ascii="Arial" w:hAnsi="Arial" w:eastAsia="SimSun" w:cs="Arial"/>
          <w:sz w:val="18"/>
          <w:szCs w:val="18"/>
          <w:lang w:val="en-US"/>
        </w:rPr>
        <w:t xml:space="preserve">Persalinan diawali dari adanya kontraksi pada kala I persalinan, kala 2, 3, dan 4. Pada kala 1 persalinan, dibagi mendai 4 tahap yaitu kala 1 fase laten dan kala 1 fase aktif. Fase aktif merupakan periode awal kemajuan aktif pembukaan menjadi komplit dan mencakup fase transisi, yang pada umumnya dimulai dari pembukaan 3-4 cm sampai dengan mencakup 10 cm yang berlangsung kurang lebih selama 6 jam (Manuaba, 2015). </w:t>
      </w:r>
    </w:p>
    <w:p>
      <w:pPr>
        <w:pStyle w:val="9"/>
        <w:spacing w:after="0" w:line="240" w:lineRule="auto"/>
        <w:ind w:left="284" w:firstLine="360"/>
        <w:jc w:val="both"/>
        <w:rPr>
          <w:rFonts w:hint="default" w:ascii="Arial" w:hAnsi="Arial" w:eastAsia="SimSun" w:cs="Arial"/>
          <w:sz w:val="18"/>
          <w:szCs w:val="18"/>
          <w:lang w:val="en-US"/>
        </w:rPr>
      </w:pPr>
      <w:r>
        <w:rPr>
          <w:rFonts w:hint="default" w:ascii="Arial" w:hAnsi="Arial" w:eastAsia="SimSun" w:cs="Arial"/>
          <w:sz w:val="18"/>
          <w:szCs w:val="18"/>
          <w:lang w:val="en-US"/>
        </w:rPr>
        <w:t xml:space="preserve">Beberapa faktor yang mempengaruhi persalinan yaitu </w:t>
      </w:r>
      <w:r>
        <w:rPr>
          <w:rFonts w:hint="default" w:ascii="Arial" w:hAnsi="Arial" w:eastAsia="SimSun" w:cs="Arial"/>
          <w:i/>
          <w:iCs/>
          <w:sz w:val="18"/>
          <w:szCs w:val="18"/>
          <w:lang w:val="en-US"/>
        </w:rPr>
        <w:t>Power,</w:t>
      </w:r>
      <w:r>
        <w:rPr>
          <w:rFonts w:hint="default" w:ascii="Arial" w:hAnsi="Arial" w:eastAsia="SimSun" w:cs="Arial"/>
          <w:sz w:val="18"/>
          <w:szCs w:val="18"/>
          <w:lang w:val="en-US"/>
        </w:rPr>
        <w:t xml:space="preserve"> </w:t>
      </w:r>
      <w:r>
        <w:rPr>
          <w:rFonts w:hint="default" w:ascii="Arial" w:hAnsi="Arial" w:eastAsia="SimSun" w:cs="Arial"/>
          <w:i/>
          <w:iCs/>
          <w:sz w:val="18"/>
          <w:szCs w:val="18"/>
          <w:lang w:val="en-US"/>
        </w:rPr>
        <w:t>Passage</w:t>
      </w:r>
      <w:r>
        <w:rPr>
          <w:rFonts w:hint="default" w:ascii="Arial" w:hAnsi="Arial" w:eastAsia="SimSun" w:cs="Arial"/>
          <w:sz w:val="18"/>
          <w:szCs w:val="18"/>
          <w:lang w:val="en-US"/>
        </w:rPr>
        <w:t xml:space="preserve">, dan </w:t>
      </w:r>
      <w:r>
        <w:rPr>
          <w:rFonts w:hint="default" w:ascii="Arial" w:hAnsi="Arial" w:eastAsia="SimSun" w:cs="Arial"/>
          <w:i/>
          <w:iCs/>
          <w:sz w:val="18"/>
          <w:szCs w:val="18"/>
          <w:lang w:val="en-US"/>
        </w:rPr>
        <w:t>Passanger</w:t>
      </w:r>
      <w:r>
        <w:rPr>
          <w:rFonts w:hint="default" w:ascii="Arial" w:hAnsi="Arial" w:eastAsia="SimSun" w:cs="Arial"/>
          <w:sz w:val="18"/>
          <w:szCs w:val="18"/>
          <w:lang w:val="en-US"/>
        </w:rPr>
        <w:t xml:space="preserve">. Power terdiri dari his (kontraksi uterus) dan tenaga mengejan ibu. His adalah kontaksi ritmis otot polos uterus yang berirama teratur dan involuter serta mengikuti pola yang berulang. Kontraksi uterus tersebut bersifat otonom artinya tidak dapat dikendalikan oleh parturien, sedangkan saraf simpatis dan parasimpatis hanya bersifat koordinatif (Wiknyosastro, 2009). </w:t>
      </w:r>
    </w:p>
    <w:p>
      <w:pPr>
        <w:pStyle w:val="9"/>
        <w:spacing w:after="0" w:line="240" w:lineRule="auto"/>
        <w:ind w:left="284" w:firstLine="360"/>
        <w:jc w:val="both"/>
        <w:rPr>
          <w:rFonts w:hint="default" w:ascii="Arial" w:hAnsi="Arial" w:eastAsia="SimSun" w:cs="Arial"/>
          <w:sz w:val="18"/>
          <w:szCs w:val="18"/>
          <w:lang w:val="en-US"/>
        </w:rPr>
      </w:pPr>
      <w:r>
        <w:rPr>
          <w:rFonts w:hint="default" w:ascii="Arial" w:hAnsi="Arial" w:cs="Arial"/>
          <w:sz w:val="18"/>
          <w:szCs w:val="18"/>
        </w:rPr>
        <w:t xml:space="preserve">Terapi </w:t>
      </w:r>
      <w:r>
        <w:rPr>
          <w:rFonts w:hint="default" w:ascii="Arial" w:hAnsi="Arial" w:cs="Arial"/>
          <w:i/>
          <w:sz w:val="18"/>
          <w:szCs w:val="18"/>
        </w:rPr>
        <w:t xml:space="preserve">akupressure </w:t>
      </w:r>
      <w:r>
        <w:rPr>
          <w:rFonts w:hint="default" w:ascii="Arial" w:hAnsi="Arial" w:cs="Arial"/>
          <w:sz w:val="18"/>
          <w:szCs w:val="18"/>
        </w:rPr>
        <w:t>merupakan suatu bentuk fisioterapi dengan memberikan pemijatan dan stimulasi pada titik-titik tertentu pada tubuh ( garis aliran energi atau meridian) untuk mengubah fungsi organ (</w:t>
      </w:r>
      <w:r>
        <w:rPr>
          <w:rFonts w:hint="default" w:ascii="Arial" w:hAnsi="Arial" w:cs="Arial"/>
          <w:sz w:val="18"/>
          <w:szCs w:val="18"/>
          <w:lang w:val="en-US"/>
        </w:rPr>
        <w:t>Hartono</w:t>
      </w:r>
      <w:r>
        <w:rPr>
          <w:rFonts w:hint="default" w:ascii="Arial" w:hAnsi="Arial" w:cs="Arial"/>
          <w:sz w:val="18"/>
          <w:szCs w:val="18"/>
        </w:rPr>
        <w:t>, 201</w:t>
      </w:r>
      <w:r>
        <w:rPr>
          <w:rFonts w:hint="default" w:ascii="Arial" w:hAnsi="Arial" w:cs="Arial"/>
          <w:sz w:val="18"/>
          <w:szCs w:val="18"/>
          <w:lang w:val="en-US"/>
        </w:rPr>
        <w:t>2</w:t>
      </w:r>
      <w:r>
        <w:rPr>
          <w:rFonts w:hint="default" w:ascii="Arial" w:hAnsi="Arial" w:cs="Arial"/>
          <w:sz w:val="18"/>
          <w:szCs w:val="18"/>
        </w:rPr>
        <w:t>)</w:t>
      </w:r>
      <w:r>
        <w:rPr>
          <w:rFonts w:hint="default" w:ascii="Arial" w:hAnsi="Arial" w:cs="Arial"/>
          <w:sz w:val="18"/>
          <w:szCs w:val="18"/>
          <w:lang w:val="en-US"/>
        </w:rPr>
        <w:t xml:space="preserve">. </w:t>
      </w:r>
      <w:r>
        <w:rPr>
          <w:rFonts w:hint="default" w:ascii="Arial" w:hAnsi="Arial" w:cs="Arial"/>
          <w:i/>
          <w:sz w:val="18"/>
          <w:szCs w:val="18"/>
        </w:rPr>
        <w:t xml:space="preserve">Akupressure </w:t>
      </w:r>
      <w:r>
        <w:rPr>
          <w:rFonts w:hint="default" w:ascii="Arial" w:hAnsi="Arial" w:cs="Arial"/>
          <w:sz w:val="18"/>
          <w:szCs w:val="18"/>
        </w:rPr>
        <w:t xml:space="preserve">berdasar pada tiga komponen dasar yaitu energy vital, system meridian dan lintasannya serta titik </w:t>
      </w:r>
      <w:r>
        <w:rPr>
          <w:rFonts w:hint="default" w:ascii="Arial" w:hAnsi="Arial" w:cs="Arial"/>
          <w:i/>
          <w:sz w:val="18"/>
          <w:szCs w:val="18"/>
        </w:rPr>
        <w:t xml:space="preserve">akupressure, </w:t>
      </w:r>
      <w:r>
        <w:rPr>
          <w:rFonts w:hint="default" w:ascii="Arial" w:hAnsi="Arial" w:cs="Arial"/>
          <w:sz w:val="18"/>
          <w:szCs w:val="18"/>
        </w:rPr>
        <w:t>fungsi dan lokasinya.</w:t>
      </w:r>
      <w:r>
        <w:rPr>
          <w:rFonts w:hint="default" w:ascii="Arial" w:hAnsi="Arial" w:cs="Arial"/>
          <w:sz w:val="18"/>
          <w:szCs w:val="18"/>
          <w:lang w:val="en-US"/>
        </w:rPr>
        <w:t xml:space="preserve"> </w:t>
      </w:r>
      <w:r>
        <w:rPr>
          <w:rFonts w:hint="default" w:ascii="Arial" w:hAnsi="Arial" w:eastAsia="SimSun" w:cs="Arial"/>
          <w:sz w:val="18"/>
          <w:szCs w:val="18"/>
        </w:rPr>
        <w:t>Akupressure bermanfaat untuk pencegahan penyakit, penyembuhan penyakit, rehabilitas (pemulihan) dan meningkatkan daya tahan tubuh, selain itu akupressure juga bermanfaat dalam memperlancar proses persalinan</w:t>
      </w:r>
      <w:r>
        <w:rPr>
          <w:rFonts w:hint="default" w:ascii="Arial" w:hAnsi="Arial" w:eastAsia="SimSun" w:cs="Arial"/>
          <w:sz w:val="18"/>
          <w:szCs w:val="18"/>
          <w:lang w:val="en-US"/>
        </w:rPr>
        <w:t xml:space="preserve">. </w:t>
      </w:r>
      <w:r>
        <w:rPr>
          <w:rFonts w:hint="default" w:ascii="Arial" w:hAnsi="Arial" w:cs="Arial"/>
          <w:sz w:val="18"/>
          <w:szCs w:val="18"/>
        </w:rPr>
        <w:t xml:space="preserve">dengan merangsang titik-titik tertentu disepanjang meridian yang ditransmisikan melalui serabut saraf besar ke </w:t>
      </w:r>
      <w:r>
        <w:rPr>
          <w:rFonts w:hint="default" w:ascii="Arial" w:hAnsi="Arial" w:cs="Arial"/>
          <w:i/>
          <w:sz w:val="18"/>
          <w:szCs w:val="18"/>
        </w:rPr>
        <w:t>formation reticularis</w:t>
      </w:r>
      <w:r>
        <w:rPr>
          <w:rFonts w:hint="default" w:ascii="Arial" w:hAnsi="Arial" w:cs="Arial"/>
          <w:sz w:val="18"/>
          <w:szCs w:val="18"/>
        </w:rPr>
        <w:t xml:space="preserve">, </w:t>
      </w:r>
      <w:r>
        <w:rPr>
          <w:rFonts w:hint="default" w:ascii="Arial" w:hAnsi="Arial" w:cs="Arial"/>
          <w:i/>
          <w:sz w:val="18"/>
          <w:szCs w:val="18"/>
        </w:rPr>
        <w:t xml:space="preserve">thalamus </w:t>
      </w:r>
      <w:r>
        <w:rPr>
          <w:rFonts w:hint="default" w:ascii="Arial" w:hAnsi="Arial" w:cs="Arial"/>
          <w:sz w:val="18"/>
          <w:szCs w:val="18"/>
        </w:rPr>
        <w:t xml:space="preserve">dan </w:t>
      </w:r>
      <w:r>
        <w:rPr>
          <w:rFonts w:hint="default" w:ascii="Arial" w:hAnsi="Arial" w:cs="Arial"/>
          <w:i/>
          <w:sz w:val="18"/>
          <w:szCs w:val="18"/>
        </w:rPr>
        <w:t xml:space="preserve">sistem limbic </w:t>
      </w:r>
      <w:r>
        <w:rPr>
          <w:rFonts w:hint="default" w:ascii="Arial" w:hAnsi="Arial" w:cs="Arial"/>
          <w:sz w:val="18"/>
          <w:szCs w:val="18"/>
        </w:rPr>
        <w:t>tubuh melepaskan endorfin. Endorfin ini adalah zat pemicu respon menenangkan dan membangkitkan semangat dalam tubuh, memiliki efek positif pada emosi, dapat menyebabkan relaks dan normalisasi fungsi tubuh dan sebagian dari pelepasan endorfin akan menurunkan tekanan darah dan meningkatkan sirkulasi</w:t>
      </w:r>
      <w:r>
        <w:rPr>
          <w:rFonts w:hint="default" w:ascii="Arial" w:hAnsi="Arial" w:cs="Arial"/>
          <w:spacing w:val="-1"/>
          <w:sz w:val="18"/>
          <w:szCs w:val="18"/>
        </w:rPr>
        <w:t xml:space="preserve"> </w:t>
      </w:r>
      <w:r>
        <w:rPr>
          <w:rFonts w:hint="default" w:ascii="Arial" w:hAnsi="Arial" w:cs="Arial"/>
          <w:sz w:val="18"/>
          <w:szCs w:val="18"/>
        </w:rPr>
        <w:t>darah</w:t>
      </w:r>
      <w:r>
        <w:rPr>
          <w:rFonts w:hint="default" w:ascii="Arial" w:hAnsi="Arial" w:cs="Arial"/>
          <w:sz w:val="18"/>
          <w:szCs w:val="18"/>
          <w:lang w:val="en-US"/>
        </w:rPr>
        <w:t xml:space="preserve">. </w:t>
      </w:r>
      <w:r>
        <w:rPr>
          <w:rFonts w:hint="default" w:ascii="Arial" w:hAnsi="Arial" w:cs="Arial"/>
          <w:sz w:val="18"/>
          <w:szCs w:val="18"/>
        </w:rPr>
        <w:t xml:space="preserve">Hormon endorfin adalah senyawa kimia yang membuat seseorang merasa senang. Endorfin diproduksi oleh kalenjar </w:t>
      </w:r>
      <w:r>
        <w:rPr>
          <w:rFonts w:hint="default" w:ascii="Arial" w:hAnsi="Arial" w:cs="Arial"/>
          <w:i/>
          <w:sz w:val="18"/>
          <w:szCs w:val="18"/>
        </w:rPr>
        <w:t xml:space="preserve">pituitary </w:t>
      </w:r>
      <w:r>
        <w:rPr>
          <w:rFonts w:hint="default" w:ascii="Arial" w:hAnsi="Arial" w:cs="Arial"/>
          <w:sz w:val="18"/>
          <w:szCs w:val="18"/>
        </w:rPr>
        <w:t>yang terletak dibagian bawah otak. Hormon ini bertindak seperti morfin, bahkan dikatakan 200 kali lebih besar dari morfin. Endorfin mampu menimbulkan perasaan senang dan nyaman hingga membuat seseorang berenerg</w:t>
      </w:r>
      <w:r>
        <w:rPr>
          <w:rFonts w:hint="default" w:ascii="Arial" w:hAnsi="Arial" w:cs="Arial"/>
          <w:sz w:val="18"/>
          <w:szCs w:val="18"/>
          <w:lang w:val="en-US"/>
        </w:rPr>
        <w:t xml:space="preserve">i (Hartono, 2012). </w:t>
      </w:r>
    </w:p>
    <w:p>
      <w:pPr>
        <w:pStyle w:val="9"/>
        <w:spacing w:after="0" w:line="240" w:lineRule="auto"/>
        <w:ind w:left="284" w:firstLine="360"/>
        <w:jc w:val="both"/>
        <w:rPr>
          <w:rFonts w:hint="default" w:ascii="Arial" w:hAnsi="Arial" w:cs="Arial"/>
          <w:sz w:val="18"/>
          <w:szCs w:val="18"/>
          <w:lang w:val="en-US"/>
        </w:rPr>
      </w:pPr>
      <w:r>
        <w:rPr>
          <w:rFonts w:hint="default" w:ascii="Arial" w:hAnsi="Arial" w:cs="Arial"/>
          <w:sz w:val="18"/>
          <w:szCs w:val="18"/>
        </w:rPr>
        <w:t>Titik L14 merupakan titik utama masalah rahim. Efek yang dihasilkan oleh penekanan pada titik L14 adalah memperbaiki energi yang tidak seimbang, tersumbat atau kurang disepanjang organ atau meridian yang melewatinya (Budiarti, 2011). Pada fase aktif persalinan, frekuensi dan lama kontraksi uterus umumnya meningkat (kontraksi dianggap adekuat jika terjadi tiga kali atau lebih dalam waktu 10 menit dan berlangsung selama 40 detik atau lebih) dan terjadi penurunan bagian terbawah janin. Berdasarkan kurve friedman, diperhitungkan pembukaan pada primigravida 1 cm/jam dan pembukaan multigravida 2 cm/jam</w:t>
      </w:r>
      <w:r>
        <w:rPr>
          <w:rFonts w:hint="default" w:ascii="Arial" w:hAnsi="Arial" w:cs="Arial"/>
          <w:sz w:val="18"/>
          <w:szCs w:val="18"/>
          <w:lang w:val="en-US"/>
        </w:rPr>
        <w:t xml:space="preserve"> </w:t>
      </w:r>
      <w:r>
        <w:rPr>
          <w:rFonts w:hint="default" w:ascii="Arial" w:hAnsi="Arial" w:cs="Arial"/>
          <w:sz w:val="18"/>
          <w:szCs w:val="18"/>
        </w:rPr>
        <w:t>(Budiarti, 2011).</w:t>
      </w:r>
    </w:p>
    <w:p>
      <w:pPr>
        <w:pStyle w:val="9"/>
        <w:spacing w:after="0" w:line="240" w:lineRule="auto"/>
        <w:ind w:left="284" w:firstLine="425"/>
        <w:jc w:val="both"/>
        <w:rPr>
          <w:rFonts w:hint="default" w:ascii="Arial" w:hAnsi="Arial" w:cs="Arial"/>
          <w:sz w:val="18"/>
          <w:szCs w:val="18"/>
        </w:rPr>
      </w:pPr>
      <w:r>
        <w:rPr>
          <w:rFonts w:hint="default" w:ascii="Arial" w:hAnsi="Arial" w:cs="Arial"/>
          <w:sz w:val="18"/>
          <w:szCs w:val="18"/>
        </w:rPr>
        <w:t>Efek yang dihasilkan oleh penekanan pada titik L14 adalah memperbaiki energi yang tidak seimbang, tersumbat atau kurang disepanjang organ atau meridian yang melewatinya dan dapat merangsang pelepasan oksitosin dari kelenjar hipofisis, yang secara langsung merangsang kontraksi rahim.</w:t>
      </w:r>
      <w:r>
        <w:rPr>
          <w:rFonts w:hint="default" w:ascii="Arial" w:hAnsi="Arial" w:cs="Arial"/>
          <w:sz w:val="18"/>
          <w:szCs w:val="18"/>
          <w:lang w:val="en-US"/>
        </w:rPr>
        <w:t xml:space="preserve"> </w:t>
      </w:r>
      <w:r>
        <w:rPr>
          <w:rFonts w:hint="default" w:ascii="Arial" w:hAnsi="Arial" w:cs="Arial"/>
          <w:sz w:val="18"/>
          <w:szCs w:val="18"/>
        </w:rPr>
        <w:t>Menurut peneliti pemijatan akupresur pada titik L14 memiliki efek yang lebih baik pada peningkatan kontraksi terhadap ibu Inpartu kala I fase aktif. Pemijatan akupresur pada titik L14 dapat merangsang pelepasan oksitosin dan kelenjar pituitary yang pada gilirannya merangsang kontraksi rahim untuk meningkatkan proses persalinan</w:t>
      </w:r>
      <w:r>
        <w:rPr>
          <w:rFonts w:hint="default" w:ascii="Arial" w:hAnsi="Arial" w:cs="Arial"/>
          <w:sz w:val="18"/>
          <w:szCs w:val="18"/>
          <w:lang w:val="en-US"/>
        </w:rPr>
        <w:t xml:space="preserve"> </w:t>
      </w:r>
      <w:r>
        <w:rPr>
          <w:rFonts w:hint="default" w:ascii="Arial" w:hAnsi="Arial" w:cs="Arial"/>
          <w:sz w:val="18"/>
          <w:szCs w:val="18"/>
        </w:rPr>
        <w:t>(Budiarti, 2011).</w:t>
      </w:r>
    </w:p>
    <w:p>
      <w:pPr>
        <w:pStyle w:val="9"/>
        <w:spacing w:after="0" w:line="240" w:lineRule="auto"/>
        <w:ind w:left="284" w:firstLine="425"/>
        <w:jc w:val="both"/>
        <w:rPr>
          <w:rFonts w:hint="default" w:ascii="Arial" w:hAnsi="Arial" w:cs="Arial"/>
          <w:sz w:val="18"/>
          <w:szCs w:val="18"/>
          <w:lang w:val="en-US"/>
        </w:rPr>
      </w:pPr>
      <w:r>
        <w:rPr>
          <w:rFonts w:hint="default" w:ascii="Arial" w:hAnsi="Arial" w:cs="Arial"/>
          <w:sz w:val="18"/>
          <w:szCs w:val="18"/>
          <w:lang w:val="en-US"/>
        </w:rPr>
        <w:t xml:space="preserve">Penelitian Fatemeh dan Arefeh (2014) menyebutkan terdapat perbedaan lama kala I pada ibu bersalin yang mendapatkan perlakukan akupresure yang ditunjukkan dengan nilai P value &lt;0,001. Akupresure ini dinilai merupakan metode yang mudah dan efektif dalam mengurangi nyeri dan mempercepat persalinan. Akupresure ini mampu mningkatkan intensitas kontraksi uterus sehingga dapat mengurangi durasi persalinan. Penelitan tersebut juga merekomendasikan untuk dilakukannya akupresure pada titik LI-4 pada ibu bersalin karena metode tersebut mudah dan efektif tanpa memberikan resiko atau efek negatif bagi ibu dan janin. </w:t>
      </w:r>
    </w:p>
    <w:p>
      <w:pPr>
        <w:pStyle w:val="9"/>
        <w:spacing w:after="0" w:line="240" w:lineRule="auto"/>
        <w:ind w:left="284" w:firstLine="425"/>
        <w:jc w:val="both"/>
        <w:rPr>
          <w:rFonts w:hint="default" w:ascii="Arial" w:hAnsi="Arial" w:cs="Arial"/>
          <w:sz w:val="18"/>
          <w:szCs w:val="18"/>
          <w:lang w:val="en-US"/>
        </w:rPr>
      </w:pPr>
      <w:r>
        <w:rPr>
          <w:rFonts w:hint="default" w:ascii="Arial" w:hAnsi="Arial" w:cs="Arial"/>
          <w:sz w:val="18"/>
          <w:szCs w:val="18"/>
          <w:lang w:val="en-US"/>
        </w:rPr>
        <w:t xml:space="preserve">Akupuntur merupakan simulasi dan </w:t>
      </w:r>
      <w:r>
        <w:rPr>
          <w:rFonts w:hint="default" w:ascii="Arial" w:hAnsi="Arial" w:cs="Arial"/>
          <w:sz w:val="18"/>
          <w:szCs w:val="18"/>
          <w:lang w:val="en-US"/>
        </w:rPr>
        <w:t xml:space="preserve">manipulasi </w:t>
      </w:r>
      <w:r>
        <w:rPr>
          <w:rFonts w:hint="default" w:ascii="Arial" w:hAnsi="Arial" w:cs="Arial"/>
          <w:sz w:val="18"/>
          <w:szCs w:val="18"/>
          <w:lang w:val="en-US"/>
        </w:rPr>
        <w:t xml:space="preserve">pada bagian tertentu tubuh menggunakan jari tertentu. Akupuntur secara umum dapat digunakan untuk mengurangi nyeri dan lama persalinan. Penelitian yang dilakukan pada 63 ibu primipara menunjukkan hasil yang signifikan terhadap perbedaan waktu persalinan pada kelompok yang diberikan akupresure pada titik LI-4 dan SP-6. Hal tersebut ditunjukkan dengan nilai P-value 0,001 (Nasrin Asadi, et all, 2015). </w:t>
      </w:r>
    </w:p>
    <w:p>
      <w:pPr>
        <w:pStyle w:val="9"/>
        <w:spacing w:after="0" w:line="240" w:lineRule="auto"/>
        <w:ind w:left="284" w:firstLine="425"/>
        <w:jc w:val="both"/>
        <w:rPr>
          <w:rFonts w:hint="default" w:ascii="Arial" w:hAnsi="Arial" w:cs="Arial"/>
          <w:sz w:val="18"/>
          <w:szCs w:val="18"/>
          <w:lang w:val="en-US"/>
        </w:rPr>
      </w:pPr>
      <w:r>
        <w:rPr>
          <w:rFonts w:hint="default" w:ascii="Arial" w:hAnsi="Arial" w:cs="Arial"/>
          <w:sz w:val="18"/>
          <w:szCs w:val="18"/>
          <w:lang w:val="en-US"/>
        </w:rPr>
        <w:t>Terapi alternatif dan komplementer saat ini menjadi teapi pilihan yang banyak diminati oleh masyarakat luas. Terapi komplementer yang salah satunya adalah akupresure dinilai dapat memberikan kepuasan dan hasil yang optimal bagi ibu bersalin. Hasil penelitian Hamidzadeh, et all (2011) menyatakan terdapat perbedaan yang signifikan antara kelompok perlakukan yang dilakukan akupresure pada titik LI-4 terhadap kelompok kontrol yang tidak dilakukan akupresure. Durasi persalinan kala 1 pada fase aktif dan kala 2 pada kelompok perlakuan lebih cepat dibandingkan dengan kelompok kontrol. Ibu bersalin yang diberikan perlakukan akupresure juga merasa lebih nyaman dan puas terhadap proses persalinannya.</w:t>
      </w:r>
    </w:p>
    <w:p>
      <w:pPr>
        <w:pStyle w:val="9"/>
        <w:spacing w:after="0" w:line="240" w:lineRule="auto"/>
        <w:ind w:left="284" w:firstLine="425"/>
        <w:jc w:val="both"/>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 xml:space="preserve">Fatemeh Najafi, et all (2018) dalam </w:t>
      </w:r>
      <w:r>
        <w:rPr>
          <w:rFonts w:hint="default" w:ascii="Arial" w:hAnsi="Arial" w:cs="Arial"/>
          <w:sz w:val="18"/>
          <w:szCs w:val="18"/>
          <w:lang w:val="en-US"/>
        </w:rPr>
        <w:t xml:space="preserve">penelitiannya </w:t>
      </w:r>
      <w:r>
        <w:rPr>
          <w:rFonts w:hint="default" w:ascii="Arial" w:hAnsi="Arial" w:eastAsia="Calibri" w:cs="Arial"/>
          <w:b w:val="0"/>
          <w:bCs w:val="0"/>
          <w:color w:val="auto"/>
          <w:sz w:val="18"/>
          <w:szCs w:val="18"/>
          <w:lang w:val="en-US"/>
        </w:rPr>
        <w:t>menyebutkan bahwa teknik terapi akupresure titik SP-6 dan LI-4 efektif terhadap nyeri dan lama persalinan. Kelompok perlakuan yang diberikan terapi akupresure titik SP-6 dan LI-4 menunjukkan skala nyeri yang lebih sedikit dan durasi waktu persalinan kala I fase aktif dan kala 2 yang lebih cepat dibandingkan pada kelompok kontrol.</w:t>
      </w:r>
    </w:p>
    <w:p>
      <w:pPr>
        <w:pStyle w:val="9"/>
        <w:spacing w:after="0" w:line="240" w:lineRule="auto"/>
        <w:ind w:left="284" w:firstLine="425"/>
        <w:jc w:val="both"/>
        <w:rPr>
          <w:rFonts w:hint="default" w:ascii="Arial" w:hAnsi="Arial" w:eastAsia="Calibri" w:cs="Arial"/>
          <w:b w:val="0"/>
          <w:bCs w:val="0"/>
          <w:color w:val="auto"/>
          <w:sz w:val="18"/>
          <w:szCs w:val="18"/>
          <w:lang w:val="en-US"/>
        </w:rPr>
      </w:pPr>
    </w:p>
    <w:p>
      <w:pPr>
        <w:pStyle w:val="9"/>
        <w:spacing w:after="0" w:line="240" w:lineRule="auto"/>
        <w:ind w:left="284" w:firstLine="425"/>
        <w:jc w:val="both"/>
        <w:rPr>
          <w:rFonts w:hint="default" w:ascii="Arial" w:hAnsi="Arial" w:eastAsia="Calibri" w:cs="Arial"/>
          <w:b w:val="0"/>
          <w:bCs w:val="0"/>
          <w:color w:val="auto"/>
          <w:sz w:val="18"/>
          <w:szCs w:val="18"/>
          <w:lang w:val="en-US"/>
        </w:rPr>
      </w:pPr>
    </w:p>
    <w:p>
      <w:pPr>
        <w:pStyle w:val="9"/>
        <w:spacing w:after="0" w:line="240" w:lineRule="auto"/>
        <w:ind w:left="284" w:firstLine="425"/>
        <w:jc w:val="both"/>
        <w:rPr>
          <w:rFonts w:hint="default" w:ascii="Arial" w:hAnsi="Arial" w:eastAsia="Calibri" w:cs="Arial"/>
          <w:b w:val="0"/>
          <w:bCs w:val="0"/>
          <w:color w:val="auto"/>
          <w:sz w:val="18"/>
          <w:szCs w:val="18"/>
          <w:lang w:val="en-US"/>
        </w:rPr>
      </w:pPr>
    </w:p>
    <w:p>
      <w:pPr>
        <w:numPr>
          <w:ilvl w:val="0"/>
          <w:numId w:val="0"/>
        </w:numPr>
        <w:ind w:leftChars="0" w:firstLine="420" w:firstLineChars="0"/>
        <w:rPr>
          <w:rFonts w:hint="default" w:ascii="Arial" w:hAnsi="Arial" w:eastAsia="Calibri" w:cs="Arial"/>
          <w:b w:val="0"/>
          <w:bCs w:val="0"/>
          <w:color w:val="auto"/>
          <w:sz w:val="18"/>
          <w:szCs w:val="18"/>
          <w:lang w:val="en-US"/>
        </w:rPr>
      </w:pPr>
    </w:p>
    <w:p>
      <w:pPr>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KESIMPULAN DAN SARAN</w:t>
      </w:r>
    </w:p>
    <w:p>
      <w:pPr>
        <w:numPr>
          <w:ilvl w:val="0"/>
          <w:numId w:val="0"/>
        </w:numPr>
        <w:ind w:leftChars="0" w:firstLine="420" w:firstLineChars="0"/>
        <w:rPr>
          <w:rFonts w:hint="default" w:ascii="Arial" w:hAnsi="Arial" w:eastAsia="Calibri" w:cs="Arial"/>
          <w:b/>
          <w:bCs/>
          <w:color w:val="auto"/>
          <w:sz w:val="18"/>
          <w:szCs w:val="18"/>
          <w:lang w:val="en-US"/>
        </w:rPr>
      </w:pPr>
    </w:p>
    <w:p>
      <w:pPr>
        <w:numPr>
          <w:ilvl w:val="0"/>
          <w:numId w:val="0"/>
        </w:numPr>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KESIMPULAN</w:t>
      </w:r>
    </w:p>
    <w:p>
      <w:pPr>
        <w:numPr>
          <w:ilvl w:val="0"/>
          <w:numId w:val="2"/>
        </w:numPr>
        <w:ind w:left="425" w:leftChars="0" w:hanging="425" w:firstLineChars="0"/>
        <w:jc w:val="both"/>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Akupresure titik LI-4 efektif meningkatkan kontraksi uterus pada 5 partisipan, yaitu 3 partisipan yang semula memiliki frekuensi 3 kali dalam 10 menit dengan durasi 30 dan 35 detik meningkat menjadi 4 kali dalam 10 menit dengan durasi 40 detik. Sisanya 2 partisipan frekuensinya tetap 3 kali dalam 10 menit namun durasi nya meningkat menjadi 40 detik yang semula 35 detik.</w:t>
      </w:r>
    </w:p>
    <w:p>
      <w:pPr>
        <w:numPr>
          <w:ilvl w:val="0"/>
          <w:numId w:val="2"/>
        </w:numPr>
        <w:ind w:left="425" w:leftChars="0" w:hanging="425" w:firstLineChars="0"/>
        <w:jc w:val="both"/>
        <w:rPr>
          <w:rFonts w:hint="default" w:ascii="Arial" w:hAnsi="Arial" w:eastAsia="Calibri" w:cs="Arial"/>
          <w:b w:val="0"/>
          <w:bCs w:val="0"/>
          <w:color w:val="auto"/>
          <w:sz w:val="18"/>
          <w:szCs w:val="18"/>
          <w:lang w:val="en-US"/>
        </w:rPr>
      </w:pPr>
      <w:r>
        <w:rPr>
          <w:rFonts w:hint="default" w:ascii="Arial" w:hAnsi="Arial" w:eastAsia="Calibri" w:cs="Arial"/>
          <w:b w:val="0"/>
          <w:bCs w:val="0"/>
          <w:color w:val="auto"/>
          <w:sz w:val="18"/>
          <w:szCs w:val="18"/>
          <w:lang w:val="en-US"/>
        </w:rPr>
        <w:t>Akupresure pada titik LI-4 efektif dalam mencegah kala I lama ditunjukkan dengan kecepatan pembukaan serviks dari 5 partisipan yang kurang dari 1 jam tiap penambahan 1 cm.</w:t>
      </w:r>
    </w:p>
    <w:p>
      <w:pPr>
        <w:numPr>
          <w:numId w:val="0"/>
        </w:numPr>
        <w:rPr>
          <w:rFonts w:hint="default" w:ascii="Arial" w:hAnsi="Arial" w:eastAsia="Calibri" w:cs="Arial"/>
          <w:b/>
          <w:bCs/>
          <w:color w:val="auto"/>
          <w:sz w:val="18"/>
          <w:szCs w:val="18"/>
          <w:lang w:val="en-US"/>
        </w:rPr>
      </w:pPr>
    </w:p>
    <w:p>
      <w:pPr>
        <w:numPr>
          <w:ilvl w:val="0"/>
          <w:numId w:val="0"/>
        </w:numPr>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SARAN</w:t>
      </w:r>
    </w:p>
    <w:p>
      <w:pPr>
        <w:numPr>
          <w:ilvl w:val="0"/>
          <w:numId w:val="0"/>
        </w:numPr>
        <w:ind w:leftChars="0" w:firstLine="420" w:firstLineChars="0"/>
        <w:rPr>
          <w:rFonts w:hint="default" w:ascii="Arial" w:hAnsi="Arial" w:eastAsia="Calibri" w:cs="Arial"/>
          <w:b/>
          <w:bCs/>
          <w:color w:val="auto"/>
          <w:sz w:val="18"/>
          <w:szCs w:val="18"/>
          <w:lang w:val="en-US"/>
        </w:rPr>
      </w:pPr>
    </w:p>
    <w:p>
      <w:pPr>
        <w:numPr>
          <w:ilvl w:val="0"/>
          <w:numId w:val="3"/>
        </w:numPr>
        <w:ind w:left="425" w:leftChars="0" w:hanging="425" w:firstLineChars="0"/>
        <w:jc w:val="both"/>
        <w:rPr>
          <w:rFonts w:hint="default" w:ascii="Arial" w:hAnsi="Arial" w:cs="Arial"/>
          <w:sz w:val="18"/>
          <w:szCs w:val="18"/>
        </w:rPr>
      </w:pPr>
      <w:r>
        <w:rPr>
          <w:rFonts w:hint="default" w:ascii="Arial" w:hAnsi="Arial" w:cs="Arial"/>
          <w:sz w:val="18"/>
          <w:szCs w:val="18"/>
        </w:rPr>
        <w:t>Bagi Praktik Mandiri Bidan</w:t>
      </w:r>
      <w:r>
        <w:rPr>
          <w:rFonts w:hint="default" w:ascii="Arial" w:hAnsi="Arial" w:cs="Arial"/>
          <w:sz w:val="18"/>
          <w:szCs w:val="18"/>
          <w:lang w:val="en-US"/>
        </w:rPr>
        <w:t>/ fasilitas pelayanan kesehatan</w:t>
      </w:r>
    </w:p>
    <w:p>
      <w:pPr>
        <w:spacing w:after="0" w:line="240" w:lineRule="auto"/>
        <w:ind w:left="420" w:leftChars="0" w:firstLine="420" w:firstLineChars="0"/>
        <w:jc w:val="both"/>
        <w:rPr>
          <w:rFonts w:hint="default" w:ascii="Arial" w:hAnsi="Arial" w:cs="Arial"/>
          <w:sz w:val="18"/>
          <w:szCs w:val="18"/>
          <w:lang w:val="en-US"/>
        </w:rPr>
      </w:pPr>
      <w:r>
        <w:rPr>
          <w:rFonts w:hint="default" w:ascii="Arial" w:hAnsi="Arial" w:cs="Arial"/>
          <w:sz w:val="18"/>
          <w:szCs w:val="18"/>
          <w:lang w:val="en-US"/>
        </w:rPr>
        <w:t>Praktik Mandiri Bidan/ Fasilitas Pelayanan Kesehatan dapat memberikan terapi non farmakologi (komplementer) sebagai salah satu pilihan dalam memberikan layanan yang berkualitas bagi pasien untuk menurunkan AKI dan AKB salah satu nya adalah akupresure LI-4.</w:t>
      </w:r>
    </w:p>
    <w:p>
      <w:pPr>
        <w:spacing w:after="0" w:line="240" w:lineRule="auto"/>
        <w:ind w:left="420" w:leftChars="0" w:firstLine="420" w:firstLineChars="0"/>
        <w:jc w:val="both"/>
        <w:rPr>
          <w:rFonts w:hint="default" w:ascii="Arial" w:hAnsi="Arial" w:cs="Arial"/>
          <w:sz w:val="18"/>
          <w:szCs w:val="18"/>
          <w:lang w:val="en-US"/>
        </w:rPr>
      </w:pPr>
    </w:p>
    <w:p>
      <w:pPr>
        <w:spacing w:after="0" w:line="240" w:lineRule="auto"/>
        <w:ind w:left="420" w:leftChars="0" w:firstLine="420" w:firstLineChars="0"/>
        <w:jc w:val="both"/>
        <w:rPr>
          <w:rFonts w:hint="default" w:ascii="Arial" w:hAnsi="Arial" w:cs="Arial"/>
          <w:sz w:val="18"/>
          <w:szCs w:val="18"/>
          <w:lang w:val="en-US"/>
        </w:rPr>
      </w:pPr>
    </w:p>
    <w:p>
      <w:pPr>
        <w:spacing w:after="0" w:line="240" w:lineRule="auto"/>
        <w:ind w:left="840" w:leftChars="0" w:firstLine="420" w:firstLineChars="0"/>
        <w:jc w:val="both"/>
        <w:rPr>
          <w:rFonts w:hint="default" w:ascii="Arial" w:hAnsi="Arial" w:cs="Arial"/>
          <w:sz w:val="18"/>
          <w:szCs w:val="18"/>
          <w:lang w:val="en-US"/>
        </w:rPr>
      </w:pPr>
      <w:r>
        <w:rPr>
          <w:rFonts w:hint="default" w:ascii="Arial" w:hAnsi="Arial" w:cs="Arial"/>
          <w:sz w:val="18"/>
          <w:szCs w:val="18"/>
          <w:lang w:val="en-US"/>
        </w:rPr>
        <w:t xml:space="preserve"> </w:t>
      </w:r>
    </w:p>
    <w:p>
      <w:pPr>
        <w:numPr>
          <w:ilvl w:val="0"/>
          <w:numId w:val="3"/>
        </w:numPr>
        <w:ind w:left="425" w:leftChars="0" w:hanging="425" w:firstLineChars="0"/>
        <w:jc w:val="both"/>
        <w:rPr>
          <w:rFonts w:hint="default" w:ascii="Arial" w:hAnsi="Arial" w:cs="Arial"/>
          <w:sz w:val="18"/>
          <w:szCs w:val="18"/>
        </w:rPr>
      </w:pPr>
      <w:r>
        <w:rPr>
          <w:rFonts w:hint="default" w:ascii="Arial" w:hAnsi="Arial" w:cs="Arial"/>
          <w:sz w:val="18"/>
          <w:szCs w:val="18"/>
        </w:rPr>
        <w:t>Bagi Institusi</w:t>
      </w:r>
    </w:p>
    <w:p>
      <w:pPr>
        <w:numPr>
          <w:numId w:val="0"/>
        </w:numPr>
        <w:ind w:left="420" w:leftChars="0" w:firstLine="420" w:firstLineChars="0"/>
        <w:jc w:val="both"/>
        <w:rPr>
          <w:rFonts w:hint="default" w:ascii="Arial" w:hAnsi="Arial" w:cs="Arial"/>
          <w:sz w:val="18"/>
          <w:szCs w:val="18"/>
          <w:lang w:val="en-US"/>
        </w:rPr>
      </w:pPr>
      <w:r>
        <w:rPr>
          <w:rFonts w:hint="default" w:ascii="Arial" w:hAnsi="Arial" w:cs="Arial"/>
          <w:sz w:val="18"/>
          <w:szCs w:val="18"/>
        </w:rPr>
        <w:t>Studi kasus ini dapat digunakan sebagai sumber kepustakaan, bahan informasi, dan referensi yang penting dalam mendukung penelitian selanjutnya</w:t>
      </w:r>
      <w:r>
        <w:rPr>
          <w:rFonts w:hint="default" w:ascii="Arial" w:hAnsi="Arial" w:cs="Arial"/>
          <w:sz w:val="18"/>
          <w:szCs w:val="18"/>
          <w:lang w:val="en-US"/>
        </w:rPr>
        <w:t xml:space="preserve"> baik untuk mahasiswa maupun civitas akademika secara umum.</w:t>
      </w:r>
    </w:p>
    <w:p>
      <w:pPr>
        <w:numPr>
          <w:numId w:val="0"/>
        </w:numPr>
        <w:ind w:leftChars="0"/>
        <w:jc w:val="both"/>
        <w:rPr>
          <w:rFonts w:hint="default" w:ascii="Arial" w:hAnsi="Arial" w:cs="Arial"/>
          <w:sz w:val="18"/>
          <w:szCs w:val="18"/>
          <w:lang w:val="en-US"/>
        </w:rPr>
      </w:pPr>
    </w:p>
    <w:p>
      <w:pPr>
        <w:numPr>
          <w:ilvl w:val="0"/>
          <w:numId w:val="3"/>
        </w:numPr>
        <w:ind w:left="425" w:leftChars="0" w:hanging="425" w:firstLineChars="0"/>
        <w:jc w:val="both"/>
        <w:rPr>
          <w:rFonts w:hint="default" w:ascii="Arial" w:hAnsi="Arial" w:cs="Arial"/>
          <w:sz w:val="18"/>
          <w:szCs w:val="18"/>
        </w:rPr>
      </w:pPr>
      <w:r>
        <w:rPr>
          <w:rFonts w:hint="default" w:ascii="Arial" w:hAnsi="Arial" w:cs="Arial"/>
          <w:sz w:val="18"/>
          <w:szCs w:val="18"/>
        </w:rPr>
        <w:t>Bagi Peneliti</w:t>
      </w:r>
    </w:p>
    <w:p>
      <w:pPr>
        <w:numPr>
          <w:numId w:val="0"/>
        </w:numPr>
        <w:ind w:left="420" w:leftChars="0" w:firstLine="420" w:firstLineChars="0"/>
        <w:jc w:val="both"/>
        <w:rPr>
          <w:rFonts w:hint="default" w:ascii="Arial" w:hAnsi="Arial" w:cs="Arial"/>
          <w:sz w:val="18"/>
          <w:szCs w:val="18"/>
          <w:lang w:val="en-US"/>
        </w:rPr>
      </w:pPr>
      <w:r>
        <w:rPr>
          <w:rFonts w:hint="default" w:ascii="Arial" w:hAnsi="Arial" w:cs="Arial"/>
          <w:sz w:val="18"/>
          <w:szCs w:val="18"/>
        </w:rPr>
        <w:t xml:space="preserve">Diharapkan dapat </w:t>
      </w:r>
      <w:r>
        <w:rPr>
          <w:rFonts w:hint="default" w:ascii="Arial" w:hAnsi="Arial" w:cs="Arial"/>
          <w:sz w:val="18"/>
          <w:szCs w:val="18"/>
          <w:lang w:val="en-US"/>
        </w:rPr>
        <w:t>melakukan penelitian yang lebih mendalam dengan menambah jumlah sampel, variabel yang akan diteliti, dan analisa yang lebih mendalam.</w:t>
      </w:r>
    </w:p>
    <w:p>
      <w:pPr>
        <w:numPr>
          <w:numId w:val="0"/>
        </w:numPr>
        <w:ind w:leftChars="0"/>
        <w:jc w:val="both"/>
        <w:rPr>
          <w:rFonts w:hint="default" w:ascii="Arial" w:hAnsi="Arial" w:cs="Arial"/>
          <w:sz w:val="18"/>
          <w:szCs w:val="18"/>
          <w:lang w:val="en-US"/>
        </w:rPr>
      </w:pPr>
    </w:p>
    <w:p>
      <w:pPr>
        <w:numPr>
          <w:ilvl w:val="0"/>
          <w:numId w:val="3"/>
        </w:numPr>
        <w:ind w:left="425" w:leftChars="0" w:hanging="425" w:firstLineChars="0"/>
        <w:jc w:val="both"/>
        <w:rPr>
          <w:rFonts w:hint="default" w:ascii="Arial" w:hAnsi="Arial" w:cs="Arial"/>
          <w:sz w:val="18"/>
          <w:szCs w:val="18"/>
        </w:rPr>
      </w:pPr>
      <w:r>
        <w:rPr>
          <w:rFonts w:hint="default" w:ascii="Arial" w:hAnsi="Arial" w:cs="Arial"/>
          <w:sz w:val="18"/>
          <w:szCs w:val="18"/>
        </w:rPr>
        <w:t>Bagi Pasien</w:t>
      </w:r>
      <w:r>
        <w:rPr>
          <w:rFonts w:hint="default" w:ascii="Arial" w:hAnsi="Arial" w:cs="Arial"/>
          <w:sz w:val="18"/>
          <w:szCs w:val="18"/>
          <w:lang w:val="en-US"/>
        </w:rPr>
        <w:t xml:space="preserve">/ masyarakat </w:t>
      </w:r>
    </w:p>
    <w:p>
      <w:pPr>
        <w:numPr>
          <w:numId w:val="0"/>
        </w:numPr>
        <w:ind w:left="420" w:leftChars="0" w:firstLine="420" w:firstLineChars="0"/>
        <w:jc w:val="both"/>
        <w:rPr>
          <w:rFonts w:hint="default" w:ascii="Arial" w:hAnsi="Arial" w:cs="Arial"/>
          <w:sz w:val="18"/>
          <w:szCs w:val="18"/>
          <w:lang w:val="en-US"/>
        </w:rPr>
      </w:pPr>
      <w:r>
        <w:rPr>
          <w:rFonts w:hint="default" w:ascii="Arial" w:hAnsi="Arial" w:cs="Arial"/>
          <w:sz w:val="18"/>
          <w:szCs w:val="18"/>
          <w:lang w:val="en-US"/>
        </w:rPr>
        <w:t>Masyarakat khususnya ibu bersalin dapat lebih bijak dalam meilih asuhan yang diterimanya p</w:t>
      </w:r>
      <w:r>
        <w:rPr>
          <w:rFonts w:hint="default" w:ascii="Arial" w:hAnsi="Arial" w:cs="Arial"/>
          <w:sz w:val="18"/>
          <w:szCs w:val="18"/>
          <w:lang w:val="en-US"/>
        </w:rPr>
        <w:t>ada saat proses persalinan.</w:t>
      </w:r>
    </w:p>
    <w:p>
      <w:pPr>
        <w:numPr>
          <w:ilvl w:val="0"/>
          <w:numId w:val="0"/>
        </w:numPr>
        <w:ind w:leftChars="0" w:firstLine="420" w:firstLineChars="0"/>
        <w:rPr>
          <w:rFonts w:hint="default" w:ascii="Arial" w:hAnsi="Arial" w:eastAsia="Calibri" w:cs="Arial"/>
          <w:b/>
          <w:bCs/>
          <w:color w:val="auto"/>
          <w:sz w:val="18"/>
          <w:szCs w:val="18"/>
          <w:lang w:val="en-US"/>
        </w:rPr>
      </w:pPr>
    </w:p>
    <w:p>
      <w:pPr>
        <w:numPr>
          <w:ilvl w:val="0"/>
          <w:numId w:val="0"/>
        </w:numPr>
        <w:ind w:leftChars="0" w:firstLine="420" w:firstLineChars="0"/>
        <w:rPr>
          <w:rFonts w:hint="default" w:ascii="Arial" w:hAnsi="Arial" w:eastAsia="Calibri" w:cs="Arial"/>
          <w:b/>
          <w:bCs/>
          <w:color w:val="auto"/>
          <w:sz w:val="18"/>
          <w:szCs w:val="18"/>
          <w:lang w:val="en-US"/>
        </w:rPr>
      </w:pPr>
    </w:p>
    <w:p>
      <w:pPr>
        <w:numPr>
          <w:ilvl w:val="0"/>
          <w:numId w:val="0"/>
        </w:numPr>
        <w:ind w:leftChars="0"/>
        <w:rPr>
          <w:rFonts w:hint="default" w:ascii="Arial" w:hAnsi="Arial" w:eastAsia="Calibri" w:cs="Arial"/>
          <w:b w:val="0"/>
          <w:bCs w:val="0"/>
          <w:color w:val="auto"/>
          <w:sz w:val="18"/>
          <w:szCs w:val="18"/>
          <w:lang w:val="en-US"/>
        </w:rPr>
      </w:pPr>
    </w:p>
    <w:p>
      <w:pPr>
        <w:jc w:val="both"/>
        <w:rPr>
          <w:rFonts w:hint="default" w:ascii="Arial" w:hAnsi="Arial" w:eastAsia="Calibri" w:cs="Arial"/>
          <w:b/>
          <w:bCs/>
          <w:color w:val="auto"/>
          <w:sz w:val="18"/>
          <w:szCs w:val="18"/>
          <w:lang w:val="en-US"/>
        </w:rPr>
      </w:pPr>
      <w:r>
        <w:rPr>
          <w:rFonts w:hint="default" w:ascii="Arial" w:hAnsi="Arial" w:eastAsia="Calibri" w:cs="Arial"/>
          <w:b/>
          <w:bCs/>
          <w:color w:val="auto"/>
          <w:sz w:val="18"/>
          <w:szCs w:val="18"/>
          <w:lang w:val="en-US"/>
        </w:rPr>
        <w:t>DAFTAR PUSTAKA</w:t>
      </w:r>
    </w:p>
    <w:p>
      <w:pPr>
        <w:ind w:firstLine="420" w:firstLineChars="0"/>
        <w:jc w:val="both"/>
        <w:rPr>
          <w:rFonts w:hint="default" w:ascii="Arial" w:hAnsi="Arial" w:eastAsia="Calibri" w:cs="Arial"/>
          <w:b/>
          <w:bCs/>
          <w:color w:val="auto"/>
          <w:sz w:val="18"/>
          <w:szCs w:val="18"/>
          <w:lang w:val="en-US"/>
        </w:rPr>
      </w:pPr>
    </w:p>
    <w:p>
      <w:pPr>
        <w:pStyle w:val="9"/>
        <w:numPr>
          <w:ilvl w:val="0"/>
          <w:numId w:val="0"/>
        </w:numPr>
        <w:spacing w:line="240" w:lineRule="auto"/>
        <w:ind w:leftChars="0" w:firstLine="420" w:firstLineChars="0"/>
        <w:jc w:val="both"/>
        <w:rPr>
          <w:rFonts w:hint="default" w:ascii="Arial" w:hAnsi="Arial" w:cs="Arial"/>
          <w:b w:val="0"/>
          <w:bCs w:val="0"/>
          <w:color w:val="auto"/>
          <w:sz w:val="18"/>
          <w:szCs w:val="18"/>
          <w:lang w:val="en-US"/>
        </w:rPr>
      </w:pPr>
      <w:r>
        <w:rPr>
          <w:rFonts w:hint="default" w:ascii="Arial" w:hAnsi="Arial" w:cs="Arial"/>
          <w:b w:val="0"/>
          <w:bCs w:val="0"/>
          <w:color w:val="auto"/>
          <w:sz w:val="18"/>
          <w:szCs w:val="18"/>
          <w:lang w:val="en-US"/>
        </w:rPr>
        <w:t xml:space="preserve">Aprilia, Y. (2011). </w:t>
      </w:r>
      <w:r>
        <w:rPr>
          <w:rFonts w:hint="default" w:ascii="Arial" w:hAnsi="Arial" w:cs="Arial"/>
          <w:b w:val="0"/>
          <w:bCs w:val="0"/>
          <w:i/>
          <w:iCs/>
          <w:color w:val="auto"/>
          <w:sz w:val="18"/>
          <w:szCs w:val="18"/>
          <w:lang w:val="en-US"/>
        </w:rPr>
        <w:t xml:space="preserve">Hipnosretri: Rileks, </w:t>
      </w:r>
      <w:r>
        <w:rPr>
          <w:rFonts w:hint="default" w:ascii="Arial" w:hAnsi="Arial" w:cs="Arial"/>
          <w:b w:val="0"/>
          <w:bCs w:val="0"/>
          <w:i/>
          <w:iCs/>
          <w:color w:val="auto"/>
          <w:sz w:val="18"/>
          <w:szCs w:val="18"/>
          <w:lang w:val="en-US"/>
        </w:rPr>
        <w:tab/>
        <w:t/>
      </w:r>
      <w:r>
        <w:rPr>
          <w:rFonts w:hint="default" w:ascii="Arial" w:hAnsi="Arial" w:cs="Arial"/>
          <w:b w:val="0"/>
          <w:bCs w:val="0"/>
          <w:i/>
          <w:iCs/>
          <w:color w:val="auto"/>
          <w:sz w:val="18"/>
          <w:szCs w:val="18"/>
          <w:lang w:val="en-US"/>
        </w:rPr>
        <w:tab/>
        <w:t/>
      </w:r>
      <w:r>
        <w:rPr>
          <w:rFonts w:hint="default" w:ascii="Arial" w:hAnsi="Arial" w:cs="Arial"/>
          <w:b w:val="0"/>
          <w:bCs w:val="0"/>
          <w:i/>
          <w:iCs/>
          <w:color w:val="auto"/>
          <w:sz w:val="18"/>
          <w:szCs w:val="18"/>
          <w:lang w:val="en-US"/>
        </w:rPr>
        <w:tab/>
        <w:t xml:space="preserve">Nyaman, </w:t>
      </w:r>
      <w:r>
        <w:rPr>
          <w:rFonts w:hint="default" w:ascii="Arial" w:hAnsi="Arial" w:cs="Arial"/>
          <w:b w:val="0"/>
          <w:bCs w:val="0"/>
          <w:i/>
          <w:iCs/>
          <w:color w:val="auto"/>
          <w:sz w:val="18"/>
          <w:szCs w:val="18"/>
          <w:lang w:val="en-US"/>
        </w:rPr>
        <w:tab/>
        <w:t xml:space="preserve">dan Aman Saat Hamil Dan </w:t>
      </w:r>
      <w:r>
        <w:rPr>
          <w:rFonts w:hint="default" w:ascii="Arial" w:hAnsi="Arial" w:cs="Arial"/>
          <w:b w:val="0"/>
          <w:bCs w:val="0"/>
          <w:i/>
          <w:iCs/>
          <w:color w:val="auto"/>
          <w:sz w:val="18"/>
          <w:szCs w:val="18"/>
          <w:lang w:val="en-US"/>
        </w:rPr>
        <w:tab/>
        <w:t/>
      </w:r>
      <w:r>
        <w:rPr>
          <w:rFonts w:hint="default" w:ascii="Arial" w:hAnsi="Arial" w:cs="Arial"/>
          <w:b w:val="0"/>
          <w:bCs w:val="0"/>
          <w:i/>
          <w:iCs/>
          <w:color w:val="auto"/>
          <w:sz w:val="18"/>
          <w:szCs w:val="18"/>
          <w:lang w:val="en-US"/>
        </w:rPr>
        <w:tab/>
        <w:t>Melahirkan .</w:t>
      </w:r>
      <w:r>
        <w:rPr>
          <w:rFonts w:hint="default" w:ascii="Arial" w:hAnsi="Arial" w:cs="Arial"/>
          <w:b w:val="0"/>
          <w:bCs w:val="0"/>
          <w:color w:val="auto"/>
          <w:sz w:val="18"/>
          <w:szCs w:val="18"/>
          <w:lang w:val="en-US"/>
        </w:rPr>
        <w:t xml:space="preserve"> </w:t>
      </w:r>
      <w:r>
        <w:rPr>
          <w:rFonts w:hint="default" w:ascii="Arial" w:hAnsi="Arial" w:cs="Arial"/>
          <w:b w:val="0"/>
          <w:bCs w:val="0"/>
          <w:color w:val="auto"/>
          <w:sz w:val="18"/>
          <w:szCs w:val="18"/>
          <w:lang w:val="en-US"/>
        </w:rPr>
        <w:tab/>
        <w:t xml:space="preserve">Jagakarsa: </w:t>
      </w:r>
      <w:r>
        <w:rPr>
          <w:rFonts w:hint="default" w:ascii="Arial" w:hAnsi="Arial" w:cs="Arial"/>
          <w:b w:val="0"/>
          <w:bCs w:val="0"/>
          <w:color w:val="auto"/>
          <w:sz w:val="18"/>
          <w:szCs w:val="18"/>
          <w:lang w:val="en-US"/>
        </w:rPr>
        <w:tab/>
        <w:t xml:space="preserve">Gagas </w:t>
      </w:r>
      <w:r>
        <w:rPr>
          <w:rFonts w:hint="default" w:ascii="Arial" w:hAnsi="Arial" w:cs="Arial"/>
          <w:b w:val="0"/>
          <w:bCs w:val="0"/>
          <w:color w:val="auto"/>
          <w:sz w:val="18"/>
          <w:szCs w:val="18"/>
          <w:lang w:val="en-US"/>
        </w:rPr>
        <w:tab/>
        <w:t/>
      </w:r>
      <w:r>
        <w:rPr>
          <w:rFonts w:hint="default" w:ascii="Arial" w:hAnsi="Arial" w:cs="Arial"/>
          <w:b w:val="0"/>
          <w:bCs w:val="0"/>
          <w:color w:val="auto"/>
          <w:sz w:val="18"/>
          <w:szCs w:val="18"/>
          <w:lang w:val="en-US"/>
        </w:rPr>
        <w:tab/>
        <w:t>media.</w:t>
      </w:r>
    </w:p>
    <w:p>
      <w:pPr>
        <w:spacing w:line="240" w:lineRule="auto"/>
        <w:ind w:firstLine="420" w:firstLineChars="0"/>
        <w:jc w:val="both"/>
        <w:rPr>
          <w:rFonts w:hint="default" w:ascii="Arial" w:hAnsi="Arial" w:eastAsia="Calibri" w:cs="Arial"/>
          <w:b w:val="0"/>
          <w:bCs w:val="0"/>
          <w:color w:val="auto"/>
          <w:sz w:val="18"/>
          <w:szCs w:val="18"/>
          <w:lang w:val="en-US"/>
        </w:rPr>
      </w:pPr>
    </w:p>
    <w:p>
      <w:pPr>
        <w:pStyle w:val="9"/>
        <w:numPr>
          <w:ilvl w:val="0"/>
          <w:numId w:val="0"/>
        </w:numPr>
        <w:spacing w:line="240" w:lineRule="auto"/>
        <w:ind w:leftChars="0" w:firstLine="420" w:firstLineChars="0"/>
        <w:jc w:val="both"/>
        <w:rPr>
          <w:rFonts w:hint="default" w:ascii="Arial" w:hAnsi="Arial" w:cs="Arial"/>
          <w:b w:val="0"/>
          <w:bCs w:val="0"/>
          <w:i w:val="0"/>
          <w:iCs w:val="0"/>
          <w:color w:val="auto"/>
          <w:sz w:val="18"/>
          <w:szCs w:val="18"/>
          <w:lang w:val="en-US"/>
        </w:rPr>
      </w:pPr>
      <w:r>
        <w:rPr>
          <w:rFonts w:hint="default" w:ascii="Arial" w:hAnsi="Arial" w:cs="Arial"/>
          <w:b w:val="0"/>
          <w:bCs w:val="0"/>
          <w:i w:val="0"/>
          <w:iCs w:val="0"/>
          <w:color w:val="auto"/>
          <w:sz w:val="18"/>
          <w:szCs w:val="18"/>
          <w:lang w:val="en-US"/>
        </w:rPr>
        <w:t xml:space="preserve">Badan Pusat Stastistik (2015). Survey </w:t>
      </w:r>
      <w:r>
        <w:rPr>
          <w:rFonts w:hint="default" w:ascii="Arial" w:hAnsi="Arial" w:cs="Arial"/>
          <w:b w:val="0"/>
          <w:bCs w:val="0"/>
          <w:i w:val="0"/>
          <w:iCs w:val="0"/>
          <w:color w:val="auto"/>
          <w:sz w:val="18"/>
          <w:szCs w:val="18"/>
          <w:lang w:val="en-US"/>
        </w:rPr>
        <w:tab/>
        <w:t/>
      </w:r>
      <w:r>
        <w:rPr>
          <w:rFonts w:hint="default" w:ascii="Arial" w:hAnsi="Arial" w:cs="Arial"/>
          <w:b w:val="0"/>
          <w:bCs w:val="0"/>
          <w:i w:val="0"/>
          <w:iCs w:val="0"/>
          <w:color w:val="auto"/>
          <w:sz w:val="18"/>
          <w:szCs w:val="18"/>
          <w:lang w:val="en-US"/>
        </w:rPr>
        <w:tab/>
        <w:t/>
      </w:r>
      <w:r>
        <w:rPr>
          <w:rFonts w:hint="default" w:ascii="Arial" w:hAnsi="Arial" w:cs="Arial"/>
          <w:b w:val="0"/>
          <w:bCs w:val="0"/>
          <w:i w:val="0"/>
          <w:iCs w:val="0"/>
          <w:color w:val="auto"/>
          <w:sz w:val="18"/>
          <w:szCs w:val="18"/>
          <w:lang w:val="en-US"/>
        </w:rPr>
        <w:tab/>
        <w:t xml:space="preserve">Penduduk </w:t>
      </w:r>
      <w:r>
        <w:rPr>
          <w:rFonts w:hint="default" w:ascii="Arial" w:hAnsi="Arial" w:cs="Arial"/>
          <w:b w:val="0"/>
          <w:bCs w:val="0"/>
          <w:i w:val="0"/>
          <w:iCs w:val="0"/>
          <w:color w:val="auto"/>
          <w:sz w:val="18"/>
          <w:szCs w:val="18"/>
          <w:lang w:val="en-US"/>
        </w:rPr>
        <w:tab/>
        <w:t xml:space="preserve">antar Sensus (SUPAS). </w:t>
      </w:r>
      <w:r>
        <w:rPr>
          <w:rFonts w:hint="default" w:ascii="Arial" w:hAnsi="Arial" w:cs="Arial"/>
          <w:b w:val="0"/>
          <w:bCs w:val="0"/>
          <w:i w:val="0"/>
          <w:iCs w:val="0"/>
          <w:color w:val="auto"/>
          <w:sz w:val="18"/>
          <w:szCs w:val="18"/>
          <w:lang w:val="en-US"/>
        </w:rPr>
        <w:tab/>
        <w:t/>
      </w:r>
      <w:r>
        <w:rPr>
          <w:rFonts w:hint="default" w:ascii="Arial" w:hAnsi="Arial" w:cs="Arial"/>
          <w:b w:val="0"/>
          <w:bCs w:val="0"/>
          <w:i w:val="0"/>
          <w:iCs w:val="0"/>
          <w:color w:val="auto"/>
          <w:sz w:val="18"/>
          <w:szCs w:val="18"/>
          <w:lang w:val="en-US"/>
        </w:rPr>
        <w:tab/>
        <w:t xml:space="preserve">Jakarta: Badan </w:t>
      </w:r>
      <w:r>
        <w:rPr>
          <w:rFonts w:hint="default" w:ascii="Arial" w:hAnsi="Arial" w:cs="Arial"/>
          <w:b w:val="0"/>
          <w:bCs w:val="0"/>
          <w:i w:val="0"/>
          <w:iCs w:val="0"/>
          <w:color w:val="auto"/>
          <w:sz w:val="18"/>
          <w:szCs w:val="18"/>
          <w:lang w:val="en-US"/>
        </w:rPr>
        <w:tab/>
        <w:t xml:space="preserve">Pusat </w:t>
      </w:r>
      <w:r>
        <w:rPr>
          <w:rFonts w:hint="default" w:ascii="Arial" w:hAnsi="Arial" w:cs="Arial"/>
          <w:b w:val="0"/>
          <w:bCs w:val="0"/>
          <w:i w:val="0"/>
          <w:iCs w:val="0"/>
          <w:color w:val="auto"/>
          <w:sz w:val="18"/>
          <w:szCs w:val="18"/>
          <w:lang w:val="en-US"/>
        </w:rPr>
        <w:tab/>
      </w:r>
      <w:r>
        <w:rPr>
          <w:rFonts w:hint="default" w:ascii="Arial" w:hAnsi="Arial" w:cs="Arial"/>
          <w:b w:val="0"/>
          <w:bCs w:val="0"/>
          <w:i w:val="0"/>
          <w:iCs w:val="0"/>
          <w:color w:val="auto"/>
          <w:sz w:val="18"/>
          <w:szCs w:val="18"/>
          <w:lang w:val="en-US"/>
        </w:rPr>
        <w:tab/>
        <w:t/>
      </w:r>
      <w:r>
        <w:rPr>
          <w:rFonts w:hint="default" w:ascii="Arial" w:hAnsi="Arial" w:cs="Arial"/>
          <w:b w:val="0"/>
          <w:bCs w:val="0"/>
          <w:i w:val="0"/>
          <w:iCs w:val="0"/>
          <w:color w:val="auto"/>
          <w:sz w:val="18"/>
          <w:szCs w:val="18"/>
          <w:lang w:val="en-US"/>
        </w:rPr>
        <w:tab/>
        <w:t/>
      </w:r>
      <w:r>
        <w:rPr>
          <w:rFonts w:hint="default" w:ascii="Arial" w:hAnsi="Arial" w:cs="Arial"/>
          <w:b w:val="0"/>
          <w:bCs w:val="0"/>
          <w:i w:val="0"/>
          <w:iCs w:val="0"/>
          <w:color w:val="auto"/>
          <w:sz w:val="18"/>
          <w:szCs w:val="18"/>
          <w:lang w:val="en-US"/>
        </w:rPr>
        <w:tab/>
        <w:t>Stastistik</w:t>
      </w:r>
    </w:p>
    <w:p>
      <w:pPr>
        <w:spacing w:line="240" w:lineRule="auto"/>
        <w:ind w:left="420" w:leftChars="0" w:firstLine="420" w:firstLineChars="0"/>
        <w:jc w:val="both"/>
        <w:rPr>
          <w:rFonts w:hint="default" w:ascii="Arial" w:hAnsi="Arial" w:eastAsia="Calibri" w:cs="Arial"/>
          <w:b w:val="0"/>
          <w:bCs w:val="0"/>
          <w:color w:val="auto"/>
          <w:sz w:val="18"/>
          <w:szCs w:val="18"/>
          <w:lang w:val="en-US"/>
        </w:rPr>
      </w:pPr>
    </w:p>
    <w:p>
      <w:pPr>
        <w:pStyle w:val="9"/>
        <w:numPr>
          <w:ilvl w:val="0"/>
          <w:numId w:val="0"/>
        </w:numPr>
        <w:spacing w:line="240" w:lineRule="auto"/>
        <w:ind w:leftChars="0"/>
        <w:jc w:val="both"/>
        <w:rPr>
          <w:rFonts w:hint="default" w:ascii="Arial" w:hAnsi="Arial" w:cs="Arial"/>
          <w:b w:val="0"/>
          <w:bCs w:val="0"/>
          <w:color w:val="auto"/>
          <w:sz w:val="18"/>
          <w:szCs w:val="18"/>
          <w:lang w:val="en-US"/>
        </w:rPr>
      </w:pPr>
      <w:r>
        <w:rPr>
          <w:rFonts w:hint="default" w:ascii="Arial" w:hAnsi="Arial" w:cs="Arial"/>
          <w:b w:val="0"/>
          <w:bCs w:val="0"/>
          <w:color w:val="auto"/>
          <w:sz w:val="18"/>
          <w:szCs w:val="18"/>
          <w:lang w:val="en-US"/>
        </w:rPr>
        <w:t xml:space="preserve">Budiarti, K. D. (2011). </w:t>
      </w:r>
      <w:r>
        <w:rPr>
          <w:rFonts w:hint="default" w:ascii="Arial" w:hAnsi="Arial" w:cs="Arial"/>
          <w:b w:val="0"/>
          <w:bCs w:val="0"/>
          <w:i/>
          <w:iCs/>
          <w:color w:val="auto"/>
          <w:sz w:val="18"/>
          <w:szCs w:val="18"/>
          <w:lang w:val="en-US"/>
        </w:rPr>
        <w:t xml:space="preserve">Hubungan Akupresure </w:t>
      </w:r>
      <w:r>
        <w:rPr>
          <w:rFonts w:hint="default" w:ascii="Arial" w:hAnsi="Arial" w:cs="Arial"/>
          <w:b w:val="0"/>
          <w:bCs w:val="0"/>
          <w:i/>
          <w:iCs/>
          <w:color w:val="auto"/>
          <w:sz w:val="18"/>
          <w:szCs w:val="18"/>
          <w:lang w:val="en-US"/>
        </w:rPr>
        <w:tab/>
        <w:t/>
      </w:r>
      <w:r>
        <w:rPr>
          <w:rFonts w:hint="default" w:ascii="Arial" w:hAnsi="Arial" w:cs="Arial"/>
          <w:b w:val="0"/>
          <w:bCs w:val="0"/>
          <w:i/>
          <w:iCs/>
          <w:color w:val="auto"/>
          <w:sz w:val="18"/>
          <w:szCs w:val="18"/>
          <w:lang w:val="en-US"/>
        </w:rPr>
        <w:tab/>
        <w:t xml:space="preserve">Dengan Tingkat dan Lama Persalinan Kala </w:t>
      </w:r>
      <w:r>
        <w:rPr>
          <w:rFonts w:hint="default" w:ascii="Arial" w:hAnsi="Arial" w:cs="Arial"/>
          <w:b w:val="0"/>
          <w:bCs w:val="0"/>
          <w:i/>
          <w:iCs/>
          <w:color w:val="auto"/>
          <w:sz w:val="18"/>
          <w:szCs w:val="18"/>
          <w:lang w:val="en-US"/>
        </w:rPr>
        <w:tab/>
        <w:t xml:space="preserve">1 pada </w:t>
      </w:r>
      <w:r>
        <w:rPr>
          <w:rFonts w:hint="default" w:ascii="Arial" w:hAnsi="Arial" w:cs="Arial"/>
          <w:b w:val="0"/>
          <w:bCs w:val="0"/>
          <w:i/>
          <w:iCs/>
          <w:color w:val="auto"/>
          <w:sz w:val="18"/>
          <w:szCs w:val="18"/>
          <w:lang w:val="en-US"/>
        </w:rPr>
        <w:tab/>
        <w:t>Primipara di Garut.</w:t>
      </w:r>
      <w:r>
        <w:rPr>
          <w:rFonts w:hint="default" w:ascii="Arial" w:hAnsi="Arial" w:cs="Arial"/>
          <w:b w:val="0"/>
          <w:bCs w:val="0"/>
          <w:color w:val="auto"/>
          <w:sz w:val="18"/>
          <w:szCs w:val="18"/>
          <w:lang w:val="en-US"/>
        </w:rPr>
        <w:t xml:space="preserve"> Jakarta: </w:t>
      </w:r>
      <w:r>
        <w:rPr>
          <w:rFonts w:hint="default" w:ascii="Arial" w:hAnsi="Arial" w:cs="Arial"/>
          <w:b w:val="0"/>
          <w:bCs w:val="0"/>
          <w:color w:val="auto"/>
          <w:sz w:val="18"/>
          <w:szCs w:val="18"/>
          <w:lang w:val="en-US"/>
        </w:rPr>
        <w:tab/>
        <w:t>Universitas Indonesia.</w:t>
      </w:r>
    </w:p>
    <w:p>
      <w:pPr>
        <w:pStyle w:val="9"/>
        <w:numPr>
          <w:ilvl w:val="0"/>
          <w:numId w:val="0"/>
        </w:numPr>
        <w:spacing w:line="240" w:lineRule="auto"/>
        <w:ind w:leftChars="0"/>
        <w:jc w:val="both"/>
        <w:rPr>
          <w:rFonts w:hint="default" w:ascii="Arial" w:hAnsi="Arial" w:cs="Arial"/>
          <w:b w:val="0"/>
          <w:bCs w:val="0"/>
          <w:color w:val="auto"/>
          <w:sz w:val="18"/>
          <w:szCs w:val="18"/>
          <w:lang w:val="en-US"/>
        </w:rPr>
      </w:pPr>
    </w:p>
    <w:p>
      <w:pPr>
        <w:spacing w:line="240" w:lineRule="auto"/>
        <w:jc w:val="both"/>
        <w:rPr>
          <w:rFonts w:hint="default" w:ascii="Arial" w:hAnsi="Arial" w:cs="Arial"/>
          <w:b w:val="0"/>
          <w:bCs w:val="0"/>
          <w:i w:val="0"/>
          <w:iCs w:val="0"/>
          <w:caps w:val="0"/>
          <w:color w:val="auto"/>
          <w:spacing w:val="0"/>
          <w:sz w:val="18"/>
          <w:szCs w:val="18"/>
        </w:rPr>
      </w:pPr>
      <w:r>
        <w:rPr>
          <w:rFonts w:hint="default" w:ascii="Arial" w:hAnsi="Arial" w:eastAsia="SimSun" w:cs="Arial"/>
          <w:b w:val="0"/>
          <w:bCs w:val="0"/>
          <w:color w:val="auto"/>
          <w:sz w:val="18"/>
          <w:szCs w:val="18"/>
          <w:lang w:val="en-US"/>
        </w:rPr>
        <w:t>Fatemeh Dabiri and Arefeh (2014).</w:t>
      </w:r>
      <w:r>
        <w:rPr>
          <w:rFonts w:hint="default" w:ascii="Arial" w:hAnsi="Arial" w:eastAsia="SimSun" w:cs="Arial"/>
          <w:b w:val="0"/>
          <w:bCs w:val="0"/>
          <w:i/>
          <w:iCs/>
          <w:color w:val="auto"/>
          <w:sz w:val="18"/>
          <w:szCs w:val="18"/>
          <w:lang w:val="en-US"/>
        </w:rPr>
        <w:t xml:space="preserve"> </w:t>
      </w:r>
      <w:r>
        <w:rPr>
          <w:rFonts w:hint="default" w:ascii="Arial" w:hAnsi="Arial" w:cs="Arial"/>
          <w:b w:val="0"/>
          <w:bCs w:val="0"/>
          <w:i/>
          <w:iCs/>
          <w:caps w:val="0"/>
          <w:color w:val="auto"/>
          <w:spacing w:val="0"/>
          <w:sz w:val="18"/>
          <w:szCs w:val="18"/>
          <w:shd w:val="clear" w:fill="FFFFFF"/>
        </w:rPr>
        <w:t xml:space="preserve">The Effect of </w:t>
      </w:r>
      <w:r>
        <w:rPr>
          <w:rFonts w:hint="default" w:ascii="Arial" w:hAnsi="Arial" w:cs="Arial"/>
          <w:b w:val="0"/>
          <w:bCs w:val="0"/>
          <w:i/>
          <w:iCs/>
          <w:caps w:val="0"/>
          <w:color w:val="auto"/>
          <w:spacing w:val="0"/>
          <w:sz w:val="18"/>
          <w:szCs w:val="18"/>
          <w:shd w:val="clear" w:fill="FFFFFF"/>
          <w:lang w:val="en-US"/>
        </w:rPr>
        <w:tab/>
        <w:t>LI-4</w:t>
      </w:r>
      <w:r>
        <w:rPr>
          <w:rFonts w:hint="default" w:ascii="Arial" w:hAnsi="Arial" w:cs="Arial"/>
          <w:b w:val="0"/>
          <w:bCs w:val="0"/>
          <w:i/>
          <w:iCs/>
          <w:caps w:val="0"/>
          <w:color w:val="auto"/>
          <w:spacing w:val="0"/>
          <w:sz w:val="18"/>
          <w:szCs w:val="18"/>
          <w:shd w:val="clear" w:fill="FFFFFF"/>
        </w:rPr>
        <w:t xml:space="preserve"> Acupressure on Labor Pain Intensity </w:t>
      </w:r>
      <w:r>
        <w:rPr>
          <w:rFonts w:hint="default" w:ascii="Arial" w:hAnsi="Arial" w:cs="Arial"/>
          <w:b w:val="0"/>
          <w:bCs w:val="0"/>
          <w:i/>
          <w:iCs/>
          <w:caps w:val="0"/>
          <w:color w:val="auto"/>
          <w:spacing w:val="0"/>
          <w:sz w:val="18"/>
          <w:szCs w:val="18"/>
          <w:shd w:val="clear" w:fill="FFFFFF"/>
          <w:lang w:val="en-US"/>
        </w:rPr>
        <w:tab/>
      </w:r>
      <w:r>
        <w:rPr>
          <w:rFonts w:hint="default" w:ascii="Arial" w:hAnsi="Arial" w:cs="Arial"/>
          <w:b w:val="0"/>
          <w:bCs w:val="0"/>
          <w:i/>
          <w:iCs/>
          <w:caps w:val="0"/>
          <w:color w:val="auto"/>
          <w:spacing w:val="0"/>
          <w:sz w:val="18"/>
          <w:szCs w:val="18"/>
          <w:shd w:val="clear" w:fill="FFFFFF"/>
        </w:rPr>
        <w:t xml:space="preserve">and Duration </w:t>
      </w:r>
      <w:r>
        <w:rPr>
          <w:rFonts w:hint="default" w:ascii="Arial" w:hAnsi="Arial" w:cs="Arial"/>
          <w:b w:val="0"/>
          <w:bCs w:val="0"/>
          <w:i/>
          <w:iCs/>
          <w:caps w:val="0"/>
          <w:color w:val="auto"/>
          <w:spacing w:val="0"/>
          <w:sz w:val="18"/>
          <w:szCs w:val="18"/>
          <w:shd w:val="clear" w:fill="FFFFFF"/>
          <w:lang w:val="en-US"/>
        </w:rPr>
        <w:tab/>
      </w:r>
      <w:r>
        <w:rPr>
          <w:rFonts w:hint="default" w:ascii="Arial" w:hAnsi="Arial" w:cs="Arial"/>
          <w:b w:val="0"/>
          <w:bCs w:val="0"/>
          <w:i/>
          <w:iCs/>
          <w:caps w:val="0"/>
          <w:color w:val="auto"/>
          <w:spacing w:val="0"/>
          <w:sz w:val="18"/>
          <w:szCs w:val="18"/>
          <w:shd w:val="clear" w:fill="FFFFFF"/>
        </w:rPr>
        <w:t xml:space="preserve">of Labor: A Randomized </w:t>
      </w:r>
      <w:r>
        <w:rPr>
          <w:rFonts w:hint="default" w:ascii="Arial" w:hAnsi="Arial" w:cs="Arial"/>
          <w:b w:val="0"/>
          <w:bCs w:val="0"/>
          <w:i/>
          <w:iCs/>
          <w:caps w:val="0"/>
          <w:color w:val="auto"/>
          <w:spacing w:val="0"/>
          <w:sz w:val="18"/>
          <w:szCs w:val="18"/>
          <w:shd w:val="clear" w:fill="FFFFFF"/>
          <w:lang w:val="en-US"/>
        </w:rPr>
        <w:tab/>
      </w:r>
      <w:r>
        <w:rPr>
          <w:rFonts w:hint="default" w:ascii="Arial" w:hAnsi="Arial" w:cs="Arial"/>
          <w:b w:val="0"/>
          <w:bCs w:val="0"/>
          <w:i/>
          <w:iCs/>
          <w:caps w:val="0"/>
          <w:color w:val="auto"/>
          <w:spacing w:val="0"/>
          <w:sz w:val="18"/>
          <w:szCs w:val="18"/>
          <w:shd w:val="clear" w:fill="FFFFFF"/>
        </w:rPr>
        <w:t>Controlled Trial</w:t>
      </w:r>
      <w:r>
        <w:rPr>
          <w:rFonts w:hint="default" w:ascii="Arial" w:hAnsi="Arial" w:cs="Arial"/>
          <w:b w:val="0"/>
          <w:bCs w:val="0"/>
          <w:i/>
          <w:iCs/>
          <w:caps w:val="0"/>
          <w:color w:val="auto"/>
          <w:spacing w:val="0"/>
          <w:sz w:val="18"/>
          <w:szCs w:val="18"/>
          <w:shd w:val="clear" w:fill="FFFFFF"/>
          <w:lang w:val="en-US"/>
        </w:rPr>
        <w:t xml:space="preserve">. </w:t>
      </w:r>
      <w:r>
        <w:rPr>
          <w:rFonts w:hint="default" w:ascii="Arial" w:hAnsi="Arial" w:eastAsia="SimSun" w:cs="Arial"/>
          <w:b w:val="0"/>
          <w:bCs w:val="0"/>
          <w:i w:val="0"/>
          <w:iCs w:val="0"/>
          <w:caps w:val="0"/>
          <w:color w:val="auto"/>
          <w:spacing w:val="0"/>
          <w:kern w:val="0"/>
          <w:sz w:val="18"/>
          <w:szCs w:val="18"/>
          <w:shd w:val="clear" w:fill="FFFFFF"/>
          <w:lang w:val="en-US" w:eastAsia="zh-CN" w:bidi="ar"/>
        </w:rPr>
        <w:fldChar w:fldCharType="begin"/>
      </w:r>
      <w:r>
        <w:rPr>
          <w:rFonts w:hint="default" w:ascii="Arial" w:hAnsi="Arial" w:eastAsia="SimSun" w:cs="Arial"/>
          <w:b w:val="0"/>
          <w:bCs w:val="0"/>
          <w:i w:val="0"/>
          <w:iCs w:val="0"/>
          <w:caps w:val="0"/>
          <w:color w:val="auto"/>
          <w:spacing w:val="0"/>
          <w:kern w:val="0"/>
          <w:sz w:val="18"/>
          <w:szCs w:val="18"/>
          <w:shd w:val="clear" w:fill="FFFFFF"/>
          <w:lang w:val="en-US" w:eastAsia="zh-CN" w:bidi="ar"/>
        </w:rPr>
        <w:instrText xml:space="preserve"> HYPERLINK "https://www.ncbi.nlm.nih.gov/pmc/articles/PMC4289495/" </w:instrText>
      </w:r>
      <w:r>
        <w:rPr>
          <w:rFonts w:hint="default" w:ascii="Arial" w:hAnsi="Arial" w:eastAsia="SimSun" w:cs="Arial"/>
          <w:b w:val="0"/>
          <w:bCs w:val="0"/>
          <w:i w:val="0"/>
          <w:iCs w:val="0"/>
          <w:caps w:val="0"/>
          <w:color w:val="auto"/>
          <w:spacing w:val="0"/>
          <w:kern w:val="0"/>
          <w:sz w:val="18"/>
          <w:szCs w:val="18"/>
          <w:shd w:val="clear" w:fill="FFFFFF"/>
          <w:lang w:val="en-US" w:eastAsia="zh-CN" w:bidi="ar"/>
        </w:rPr>
        <w:fldChar w:fldCharType="separate"/>
      </w:r>
      <w:r>
        <w:rPr>
          <w:rStyle w:val="6"/>
          <w:rFonts w:hint="default" w:ascii="Arial" w:hAnsi="Arial" w:eastAsia="SimSun" w:cs="Arial"/>
          <w:b w:val="0"/>
          <w:bCs w:val="0"/>
          <w:i w:val="0"/>
          <w:iCs w:val="0"/>
          <w:caps w:val="0"/>
          <w:color w:val="auto"/>
          <w:spacing w:val="0"/>
          <w:sz w:val="18"/>
          <w:szCs w:val="18"/>
          <w:shd w:val="clear" w:fill="FFFFFF"/>
        </w:rPr>
        <w:t>Oman Med J</w:t>
      </w:r>
      <w:r>
        <w:rPr>
          <w:rFonts w:hint="default" w:ascii="Arial" w:hAnsi="Arial" w:eastAsia="SimSun" w:cs="Arial"/>
          <w:b w:val="0"/>
          <w:bCs w:val="0"/>
          <w:i w:val="0"/>
          <w:iCs w:val="0"/>
          <w:caps w:val="0"/>
          <w:color w:val="auto"/>
          <w:spacing w:val="0"/>
          <w:kern w:val="0"/>
          <w:sz w:val="18"/>
          <w:szCs w:val="18"/>
          <w:shd w:val="clear" w:fill="FFFFFF"/>
          <w:lang w:val="en-US" w:eastAsia="zh-CN" w:bidi="ar"/>
        </w:rPr>
        <w:fldChar w:fldCharType="end"/>
      </w:r>
      <w:r>
        <w:rPr>
          <w:rFonts w:hint="default" w:ascii="Arial" w:hAnsi="Arial" w:eastAsia="SimSun" w:cs="Arial"/>
          <w:b w:val="0"/>
          <w:bCs w:val="0"/>
          <w:i w:val="0"/>
          <w:iCs w:val="0"/>
          <w:caps w:val="0"/>
          <w:color w:val="auto"/>
          <w:spacing w:val="0"/>
          <w:kern w:val="0"/>
          <w:sz w:val="18"/>
          <w:szCs w:val="18"/>
          <w:shd w:val="clear" w:fill="FFFFFF"/>
          <w:lang w:val="en-US" w:eastAsia="zh-CN" w:bidi="ar"/>
        </w:rPr>
        <w:t xml:space="preserve">. 2014 Nov; </w:t>
      </w:r>
      <w:r>
        <w:rPr>
          <w:rFonts w:hint="default" w:ascii="Arial" w:hAnsi="Arial" w:eastAsia="SimSun" w:cs="Arial"/>
          <w:b w:val="0"/>
          <w:bCs w:val="0"/>
          <w:i w:val="0"/>
          <w:iCs w:val="0"/>
          <w:caps w:val="0"/>
          <w:color w:val="auto"/>
          <w:spacing w:val="0"/>
          <w:kern w:val="0"/>
          <w:sz w:val="18"/>
          <w:szCs w:val="18"/>
          <w:shd w:val="clear" w:fill="FFFFFF"/>
          <w:lang w:val="en-US" w:eastAsia="zh-CN" w:bidi="ar"/>
        </w:rPr>
        <w:tab/>
        <w:t xml:space="preserve">29(6):  425–429. </w:t>
      </w:r>
      <w:r>
        <w:rPr>
          <w:rFonts w:hint="default" w:ascii="Arial" w:hAnsi="Arial" w:eastAsia="SimSun" w:cs="Arial"/>
          <w:b w:val="0"/>
          <w:bCs w:val="0"/>
          <w:i w:val="0"/>
          <w:iCs w:val="0"/>
          <w:caps w:val="0"/>
          <w:color w:val="auto"/>
          <w:spacing w:val="0"/>
          <w:kern w:val="0"/>
          <w:sz w:val="18"/>
          <w:szCs w:val="18"/>
          <w:shd w:val="clear" w:fill="FFFFFF"/>
          <w:lang w:val="en-US" w:eastAsia="zh-CN" w:bidi="ar"/>
        </w:rPr>
        <w:tab/>
        <w:t>doi: </w:t>
      </w:r>
      <w:r>
        <w:rPr>
          <w:rFonts w:hint="default" w:ascii="Arial" w:hAnsi="Arial" w:eastAsia="SimSun" w:cs="Arial"/>
          <w:b w:val="0"/>
          <w:bCs w:val="0"/>
          <w:i w:val="0"/>
          <w:iCs w:val="0"/>
          <w:caps w:val="0"/>
          <w:color w:val="auto"/>
          <w:spacing w:val="0"/>
          <w:kern w:val="0"/>
          <w:sz w:val="18"/>
          <w:szCs w:val="18"/>
          <w:shd w:val="clear" w:fill="FFFFFF"/>
          <w:lang w:val="en-US" w:eastAsia="zh-CN" w:bidi="ar"/>
        </w:rPr>
        <w:fldChar w:fldCharType="begin"/>
      </w:r>
      <w:r>
        <w:rPr>
          <w:rFonts w:hint="default" w:ascii="Arial" w:hAnsi="Arial" w:eastAsia="SimSun" w:cs="Arial"/>
          <w:b w:val="0"/>
          <w:bCs w:val="0"/>
          <w:i w:val="0"/>
          <w:iCs w:val="0"/>
          <w:caps w:val="0"/>
          <w:color w:val="auto"/>
          <w:spacing w:val="0"/>
          <w:kern w:val="0"/>
          <w:sz w:val="18"/>
          <w:szCs w:val="18"/>
          <w:shd w:val="clear" w:fill="FFFFFF"/>
          <w:lang w:val="en-US" w:eastAsia="zh-CN" w:bidi="ar"/>
        </w:rPr>
        <w:instrText xml:space="preserve"> HYPERLINK "https://dx.doi.org/10.5001/omj.2014.113" \t "https://www.ncbi.nlm.nih.gov/pmc/articles/PMC4289495/pmc_ext" </w:instrText>
      </w:r>
      <w:r>
        <w:rPr>
          <w:rFonts w:hint="default" w:ascii="Arial" w:hAnsi="Arial" w:eastAsia="SimSun" w:cs="Arial"/>
          <w:b w:val="0"/>
          <w:bCs w:val="0"/>
          <w:i w:val="0"/>
          <w:iCs w:val="0"/>
          <w:caps w:val="0"/>
          <w:color w:val="auto"/>
          <w:spacing w:val="0"/>
          <w:kern w:val="0"/>
          <w:sz w:val="18"/>
          <w:szCs w:val="18"/>
          <w:shd w:val="clear" w:fill="FFFFFF"/>
          <w:lang w:val="en-US" w:eastAsia="zh-CN" w:bidi="ar"/>
        </w:rPr>
        <w:fldChar w:fldCharType="separate"/>
      </w:r>
      <w:r>
        <w:rPr>
          <w:rStyle w:val="6"/>
          <w:rFonts w:hint="default" w:ascii="Arial" w:hAnsi="Arial" w:eastAsia="SimSun" w:cs="Arial"/>
          <w:b w:val="0"/>
          <w:bCs w:val="0"/>
          <w:i w:val="0"/>
          <w:iCs w:val="0"/>
          <w:caps w:val="0"/>
          <w:color w:val="auto"/>
          <w:spacing w:val="0"/>
          <w:sz w:val="18"/>
          <w:szCs w:val="18"/>
          <w:shd w:val="clear" w:fill="FFFFFF"/>
        </w:rPr>
        <w:t>10.5001/omj.2014.113</w:t>
      </w:r>
      <w:r>
        <w:rPr>
          <w:rFonts w:hint="default" w:ascii="Arial" w:hAnsi="Arial" w:eastAsia="SimSun" w:cs="Arial"/>
          <w:b w:val="0"/>
          <w:bCs w:val="0"/>
          <w:i w:val="0"/>
          <w:iCs w:val="0"/>
          <w:caps w:val="0"/>
          <w:color w:val="auto"/>
          <w:spacing w:val="0"/>
          <w:kern w:val="0"/>
          <w:sz w:val="18"/>
          <w:szCs w:val="18"/>
          <w:shd w:val="clear" w:fill="FFFFFF"/>
          <w:lang w:val="en-US" w:eastAsia="zh-CN" w:bidi="ar"/>
        </w:rPr>
        <w:fldChar w:fldCharType="end"/>
      </w:r>
    </w:p>
    <w:p>
      <w:pPr>
        <w:pStyle w:val="2"/>
        <w:keepNext w:val="0"/>
        <w:keepLines w:val="0"/>
        <w:widowControl/>
        <w:suppressLineNumbers w:val="0"/>
        <w:shd w:val="clear" w:fill="FFFFFF"/>
        <w:spacing w:line="240" w:lineRule="auto"/>
        <w:ind w:left="0" w:firstLine="0"/>
        <w:jc w:val="both"/>
        <w:rPr>
          <w:rFonts w:hint="default" w:ascii="Arial" w:hAnsi="Arial" w:eastAsia="Segoe UI" w:cs="Arial"/>
          <w:b w:val="0"/>
          <w:bCs w:val="0"/>
          <w:i w:val="0"/>
          <w:iCs w:val="0"/>
          <w:caps w:val="0"/>
          <w:color w:val="auto"/>
          <w:spacing w:val="0"/>
          <w:kern w:val="0"/>
          <w:sz w:val="18"/>
          <w:szCs w:val="18"/>
          <w:shd w:val="clear" w:fill="FFFFFF"/>
          <w:lang w:val="en-US" w:eastAsia="zh-CN" w:bidi="ar"/>
        </w:rPr>
      </w:pPr>
      <w:r>
        <w:rPr>
          <w:rFonts w:hint="default" w:ascii="Arial" w:hAnsi="Arial" w:eastAsia="Segoe UI" w:cs="Arial"/>
          <w:b w:val="0"/>
          <w:bCs w:val="0"/>
          <w:i w:val="0"/>
          <w:iCs w:val="0"/>
          <w:caps w:val="0"/>
          <w:color w:val="auto"/>
          <w:spacing w:val="0"/>
          <w:sz w:val="18"/>
          <w:szCs w:val="18"/>
          <w:shd w:val="clear" w:fill="FFFFFF"/>
          <w:lang w:val="en-US"/>
        </w:rPr>
        <w:t xml:space="preserve">Fatemeh, ett all (2018). </w:t>
      </w:r>
      <w:r>
        <w:rPr>
          <w:rFonts w:hint="default" w:ascii="Arial" w:hAnsi="Arial" w:eastAsia="Georgia" w:cs="Arial"/>
          <w:b w:val="0"/>
          <w:bCs w:val="0"/>
          <w:i/>
          <w:iCs/>
          <w:caps w:val="0"/>
          <w:color w:val="auto"/>
          <w:spacing w:val="0"/>
          <w:sz w:val="18"/>
          <w:szCs w:val="18"/>
          <w:shd w:val="clear" w:fill="FFFFFF"/>
        </w:rPr>
        <w:t xml:space="preserve">An Evaluation of </w:t>
      </w:r>
      <w:r>
        <w:rPr>
          <w:rFonts w:hint="default" w:ascii="Arial" w:hAnsi="Arial" w:eastAsia="Georgia" w:cs="Arial"/>
          <w:b w:val="0"/>
          <w:bCs w:val="0"/>
          <w:i/>
          <w:iCs/>
          <w:caps w:val="0"/>
          <w:color w:val="auto"/>
          <w:spacing w:val="0"/>
          <w:sz w:val="18"/>
          <w:szCs w:val="18"/>
          <w:shd w:val="clear" w:fill="FFFFFF"/>
          <w:lang w:val="en-US"/>
        </w:rPr>
        <w:tab/>
      </w:r>
      <w:r>
        <w:rPr>
          <w:rFonts w:hint="default" w:ascii="Arial" w:hAnsi="Arial" w:eastAsia="Georgia" w:cs="Arial"/>
          <w:b w:val="0"/>
          <w:bCs w:val="0"/>
          <w:i/>
          <w:iCs/>
          <w:caps w:val="0"/>
          <w:color w:val="auto"/>
          <w:spacing w:val="0"/>
          <w:sz w:val="18"/>
          <w:szCs w:val="18"/>
          <w:shd w:val="clear" w:fill="FFFFFF"/>
        </w:rPr>
        <w:t xml:space="preserve">Acupressure on the Sanyinjiao (SP6) and </w:t>
      </w:r>
      <w:r>
        <w:rPr>
          <w:rFonts w:hint="default" w:ascii="Arial" w:hAnsi="Arial" w:eastAsia="Georgia" w:cs="Arial"/>
          <w:b w:val="0"/>
          <w:bCs w:val="0"/>
          <w:i/>
          <w:iCs/>
          <w:caps w:val="0"/>
          <w:color w:val="auto"/>
          <w:spacing w:val="0"/>
          <w:sz w:val="18"/>
          <w:szCs w:val="18"/>
          <w:shd w:val="clear" w:fill="FFFFFF"/>
          <w:lang w:val="en-US"/>
        </w:rPr>
        <w:tab/>
      </w:r>
      <w:r>
        <w:rPr>
          <w:rFonts w:hint="default" w:ascii="Arial" w:hAnsi="Arial" w:eastAsia="Georgia" w:cs="Arial"/>
          <w:b w:val="0"/>
          <w:bCs w:val="0"/>
          <w:i/>
          <w:iCs/>
          <w:caps w:val="0"/>
          <w:color w:val="auto"/>
          <w:spacing w:val="0"/>
          <w:sz w:val="18"/>
          <w:szCs w:val="18"/>
          <w:shd w:val="clear" w:fill="FFFFFF"/>
        </w:rPr>
        <w:t xml:space="preserve">Hugo (LI4) Points on </w:t>
      </w:r>
      <w:r>
        <w:rPr>
          <w:rFonts w:hint="default" w:ascii="Arial" w:hAnsi="Arial" w:eastAsia="Georgia" w:cs="Arial"/>
          <w:b w:val="0"/>
          <w:bCs w:val="0"/>
          <w:i/>
          <w:iCs/>
          <w:caps w:val="0"/>
          <w:color w:val="auto"/>
          <w:spacing w:val="0"/>
          <w:sz w:val="18"/>
          <w:szCs w:val="18"/>
          <w:shd w:val="clear" w:fill="FFFFFF"/>
          <w:lang w:val="en-US"/>
        </w:rPr>
        <w:tab/>
      </w:r>
      <w:r>
        <w:rPr>
          <w:rFonts w:hint="default" w:ascii="Arial" w:hAnsi="Arial" w:eastAsia="Georgia" w:cs="Arial"/>
          <w:b w:val="0"/>
          <w:bCs w:val="0"/>
          <w:i/>
          <w:iCs/>
          <w:caps w:val="0"/>
          <w:color w:val="auto"/>
          <w:spacing w:val="0"/>
          <w:sz w:val="18"/>
          <w:szCs w:val="18"/>
          <w:shd w:val="clear" w:fill="FFFFFF"/>
        </w:rPr>
        <w:t xml:space="preserve">the Pain Severity </w:t>
      </w:r>
      <w:r>
        <w:rPr>
          <w:rFonts w:hint="default" w:ascii="Arial" w:hAnsi="Arial" w:eastAsia="Georgia" w:cs="Arial"/>
          <w:b w:val="0"/>
          <w:bCs w:val="0"/>
          <w:i/>
          <w:iCs/>
          <w:caps w:val="0"/>
          <w:color w:val="auto"/>
          <w:spacing w:val="0"/>
          <w:sz w:val="18"/>
          <w:szCs w:val="18"/>
          <w:shd w:val="clear" w:fill="FFFFFF"/>
          <w:lang w:val="en-US"/>
        </w:rPr>
        <w:tab/>
      </w:r>
      <w:r>
        <w:rPr>
          <w:rFonts w:hint="default" w:ascii="Arial" w:hAnsi="Arial" w:eastAsia="Georgia" w:cs="Arial"/>
          <w:b w:val="0"/>
          <w:bCs w:val="0"/>
          <w:i/>
          <w:iCs/>
          <w:caps w:val="0"/>
          <w:color w:val="auto"/>
          <w:spacing w:val="0"/>
          <w:sz w:val="18"/>
          <w:szCs w:val="18"/>
          <w:shd w:val="clear" w:fill="FFFFFF"/>
        </w:rPr>
        <w:t xml:space="preserve">and Length of Labor: A Systematic Review </w:t>
      </w:r>
      <w:r>
        <w:rPr>
          <w:rFonts w:hint="default" w:ascii="Arial" w:hAnsi="Arial" w:eastAsia="Georgia" w:cs="Arial"/>
          <w:b w:val="0"/>
          <w:bCs w:val="0"/>
          <w:i/>
          <w:iCs/>
          <w:caps w:val="0"/>
          <w:color w:val="auto"/>
          <w:spacing w:val="0"/>
          <w:sz w:val="18"/>
          <w:szCs w:val="18"/>
          <w:shd w:val="clear" w:fill="FFFFFF"/>
          <w:lang w:val="en-US"/>
        </w:rPr>
        <w:tab/>
      </w:r>
      <w:r>
        <w:rPr>
          <w:rFonts w:hint="default" w:ascii="Arial" w:hAnsi="Arial" w:eastAsia="Georgia" w:cs="Arial"/>
          <w:b w:val="0"/>
          <w:bCs w:val="0"/>
          <w:i/>
          <w:iCs/>
          <w:caps w:val="0"/>
          <w:color w:val="auto"/>
          <w:spacing w:val="0"/>
          <w:sz w:val="18"/>
          <w:szCs w:val="18"/>
          <w:shd w:val="clear" w:fill="FFFFFF"/>
        </w:rPr>
        <w:t>and Meta-analysis Study</w:t>
      </w:r>
      <w:r>
        <w:rPr>
          <w:rFonts w:hint="default" w:ascii="Arial" w:hAnsi="Arial" w:eastAsia="Georgia" w:cs="Arial"/>
          <w:b w:val="0"/>
          <w:bCs w:val="0"/>
          <w:i/>
          <w:iCs/>
          <w:caps w:val="0"/>
          <w:color w:val="auto"/>
          <w:spacing w:val="0"/>
          <w:sz w:val="18"/>
          <w:szCs w:val="18"/>
          <w:shd w:val="clear" w:fill="FFFFFF"/>
          <w:lang w:val="en-US"/>
        </w:rPr>
        <w:t xml:space="preserve">. </w:t>
      </w:r>
      <w:r>
        <w:rPr>
          <w:rFonts w:hint="default" w:ascii="Arial" w:hAnsi="Arial" w:eastAsia="Segoe UI" w:cs="Arial"/>
          <w:b w:val="0"/>
          <w:bCs w:val="0"/>
          <w:i w:val="0"/>
          <w:iCs w:val="0"/>
          <w:caps w:val="0"/>
          <w:color w:val="auto"/>
          <w:spacing w:val="0"/>
          <w:kern w:val="0"/>
          <w:sz w:val="18"/>
          <w:szCs w:val="18"/>
          <w:shd w:val="clear" w:fill="FFFFFF"/>
          <w:lang w:val="en-US" w:eastAsia="zh-CN" w:bidi="ar"/>
        </w:rPr>
        <w:t xml:space="preserve">Iran J Nurs </w:t>
      </w:r>
      <w:r>
        <w:rPr>
          <w:rFonts w:hint="default" w:ascii="Arial" w:hAnsi="Arial" w:eastAsia="Segoe UI" w:cs="Arial"/>
          <w:b w:val="0"/>
          <w:bCs w:val="0"/>
          <w:i w:val="0"/>
          <w:iCs w:val="0"/>
          <w:caps w:val="0"/>
          <w:color w:val="auto"/>
          <w:spacing w:val="0"/>
          <w:kern w:val="0"/>
          <w:sz w:val="18"/>
          <w:szCs w:val="18"/>
          <w:shd w:val="clear" w:fill="FFFFFF"/>
          <w:lang w:val="en-US" w:eastAsia="zh-CN" w:bidi="ar"/>
        </w:rPr>
        <w:tab/>
        <w:t>Midwifery Res</w:t>
      </w:r>
      <w:r>
        <w:rPr>
          <w:rFonts w:hint="default" w:ascii="Arial" w:hAnsi="Arial" w:eastAsia="Segoe UI" w:cs="Arial"/>
          <w:b w:val="0"/>
          <w:bCs w:val="0"/>
          <w:i w:val="0"/>
          <w:iCs w:val="0"/>
          <w:caps w:val="0"/>
          <w:color w:val="auto"/>
          <w:spacing w:val="0"/>
          <w:sz w:val="18"/>
          <w:szCs w:val="18"/>
          <w:u w:val="none"/>
          <w:shd w:val="clear" w:fill="FFFFFF"/>
        </w:rPr>
        <w:fldChar w:fldCharType="begin"/>
      </w:r>
      <w:r>
        <w:rPr>
          <w:rFonts w:hint="default" w:ascii="Arial" w:hAnsi="Arial" w:eastAsia="Segoe UI" w:cs="Arial"/>
          <w:b w:val="0"/>
          <w:bCs w:val="0"/>
          <w:i w:val="0"/>
          <w:iCs w:val="0"/>
          <w:caps w:val="0"/>
          <w:color w:val="auto"/>
          <w:spacing w:val="0"/>
          <w:sz w:val="18"/>
          <w:szCs w:val="18"/>
          <w:u w:val="none"/>
          <w:shd w:val="clear" w:fill="FFFFFF"/>
        </w:rPr>
        <w:instrText xml:space="preserve"> HYPERLINK "https://pubmed.ncbi.nlm.nih.gov/29344038/" </w:instrText>
      </w:r>
      <w:r>
        <w:rPr>
          <w:rFonts w:hint="default" w:ascii="Arial" w:hAnsi="Arial" w:eastAsia="Segoe UI" w:cs="Arial"/>
          <w:b w:val="0"/>
          <w:bCs w:val="0"/>
          <w:i w:val="0"/>
          <w:iCs w:val="0"/>
          <w:caps w:val="0"/>
          <w:color w:val="auto"/>
          <w:spacing w:val="0"/>
          <w:sz w:val="18"/>
          <w:szCs w:val="18"/>
          <w:u w:val="none"/>
          <w:shd w:val="clear" w:fill="FFFFFF"/>
        </w:rPr>
        <w:fldChar w:fldCharType="separate"/>
      </w:r>
      <w:r>
        <w:rPr>
          <w:rFonts w:hint="default" w:ascii="Arial" w:hAnsi="Arial" w:eastAsia="Segoe UI" w:cs="Arial"/>
          <w:b w:val="0"/>
          <w:bCs w:val="0"/>
          <w:i w:val="0"/>
          <w:iCs w:val="0"/>
          <w:caps w:val="0"/>
          <w:color w:val="auto"/>
          <w:spacing w:val="0"/>
          <w:sz w:val="18"/>
          <w:szCs w:val="18"/>
          <w:u w:val="none"/>
          <w:shd w:val="clear" w:fill="FFFFFF"/>
        </w:rPr>
        <w:fldChar w:fldCharType="end"/>
      </w:r>
      <w:r>
        <w:rPr>
          <w:rFonts w:hint="default" w:ascii="Arial" w:hAnsi="Arial" w:eastAsia="Segoe UI" w:cs="Arial"/>
          <w:b w:val="0"/>
          <w:bCs w:val="0"/>
          <w:i w:val="0"/>
          <w:iCs w:val="0"/>
          <w:caps w:val="0"/>
          <w:color w:val="auto"/>
          <w:spacing w:val="0"/>
          <w:kern w:val="0"/>
          <w:sz w:val="18"/>
          <w:szCs w:val="18"/>
          <w:shd w:val="clear" w:fill="FFFFFF"/>
          <w:lang w:val="en-US" w:eastAsia="zh-CN" w:bidi="ar"/>
        </w:rPr>
        <w:t xml:space="preserve">. Jan-Feb 2018;23(1):1-7.doi: </w:t>
      </w:r>
      <w:r>
        <w:rPr>
          <w:rFonts w:hint="default" w:ascii="Arial" w:hAnsi="Arial" w:eastAsia="Segoe UI" w:cs="Arial"/>
          <w:b w:val="0"/>
          <w:bCs w:val="0"/>
          <w:i w:val="0"/>
          <w:iCs w:val="0"/>
          <w:caps w:val="0"/>
          <w:color w:val="auto"/>
          <w:spacing w:val="0"/>
          <w:kern w:val="0"/>
          <w:sz w:val="18"/>
          <w:szCs w:val="18"/>
          <w:shd w:val="clear" w:fill="FFFFFF"/>
          <w:lang w:val="en-US" w:eastAsia="zh-CN" w:bidi="ar"/>
        </w:rPr>
        <w:tab/>
        <w:t>10.4103/ijnmr.IJNMR_184_15.</w:t>
      </w:r>
    </w:p>
    <w:p>
      <w:pPr>
        <w:pStyle w:val="2"/>
        <w:keepNext w:val="0"/>
        <w:keepLines w:val="0"/>
        <w:widowControl/>
        <w:suppressLineNumbers w:val="0"/>
        <w:shd w:val="clear" w:fill="FFFFFF"/>
        <w:spacing w:line="240" w:lineRule="auto"/>
        <w:ind w:left="0" w:firstLine="0"/>
        <w:jc w:val="both"/>
        <w:rPr>
          <w:rFonts w:hint="default" w:ascii="Arial" w:hAnsi="Arial" w:eastAsia="SimSun" w:cs="Arial"/>
          <w:b w:val="0"/>
          <w:bCs w:val="0"/>
          <w:color w:val="auto"/>
          <w:sz w:val="18"/>
          <w:szCs w:val="18"/>
        </w:rPr>
      </w:pPr>
      <w:r>
        <w:rPr>
          <w:rFonts w:hint="default" w:ascii="Arial" w:hAnsi="Arial" w:eastAsia="Segoe UI" w:cs="Arial"/>
          <w:b w:val="0"/>
          <w:bCs w:val="0"/>
          <w:i w:val="0"/>
          <w:iCs w:val="0"/>
          <w:color w:val="auto"/>
          <w:spacing w:val="0"/>
          <w:kern w:val="0"/>
          <w:sz w:val="18"/>
          <w:szCs w:val="18"/>
          <w:shd w:val="clear" w:fill="FFFFFF"/>
          <w:lang w:val="en-US" w:eastAsia="zh-CN" w:bidi="ar"/>
        </w:rPr>
        <w:t>Hamidzafeh</w:t>
      </w:r>
      <w:r>
        <w:rPr>
          <w:rFonts w:hint="default" w:ascii="Arial" w:hAnsi="Arial" w:eastAsia="Segoe UI" w:cs="Arial"/>
          <w:b w:val="0"/>
          <w:bCs w:val="0"/>
          <w:i w:val="0"/>
          <w:iCs w:val="0"/>
          <w:caps w:val="0"/>
          <w:color w:val="auto"/>
          <w:spacing w:val="0"/>
          <w:kern w:val="0"/>
          <w:sz w:val="18"/>
          <w:szCs w:val="18"/>
          <w:shd w:val="clear" w:fill="FFFFFF"/>
          <w:lang w:val="en-US" w:eastAsia="zh-CN" w:bidi="ar"/>
        </w:rPr>
        <w:t xml:space="preserve">, ett all (2018). </w:t>
      </w:r>
      <w:r>
        <w:rPr>
          <w:rFonts w:hint="default" w:ascii="Arial" w:hAnsi="Arial" w:eastAsia="Georgia" w:cs="Arial"/>
          <w:b w:val="0"/>
          <w:bCs w:val="0"/>
          <w:i/>
          <w:iCs/>
          <w:caps w:val="0"/>
          <w:color w:val="auto"/>
          <w:spacing w:val="0"/>
          <w:sz w:val="18"/>
          <w:szCs w:val="18"/>
          <w:shd w:val="clear" w:fill="FFFFFF"/>
        </w:rPr>
        <w:t xml:space="preserve">Effects of LI4 </w:t>
      </w:r>
      <w:r>
        <w:rPr>
          <w:rFonts w:hint="default" w:ascii="Arial" w:hAnsi="Arial" w:eastAsia="Georgia" w:cs="Arial"/>
          <w:b w:val="0"/>
          <w:bCs w:val="0"/>
          <w:i/>
          <w:iCs/>
          <w:caps w:val="0"/>
          <w:color w:val="auto"/>
          <w:spacing w:val="0"/>
          <w:sz w:val="18"/>
          <w:szCs w:val="18"/>
          <w:shd w:val="clear" w:fill="FFFFFF"/>
          <w:lang w:val="en-US"/>
        </w:rPr>
        <w:tab/>
        <w:t/>
      </w:r>
      <w:r>
        <w:rPr>
          <w:rFonts w:hint="default" w:ascii="Arial" w:hAnsi="Arial" w:eastAsia="Georgia" w:cs="Arial"/>
          <w:b w:val="0"/>
          <w:bCs w:val="0"/>
          <w:i/>
          <w:iCs/>
          <w:caps w:val="0"/>
          <w:color w:val="auto"/>
          <w:spacing w:val="0"/>
          <w:sz w:val="18"/>
          <w:szCs w:val="18"/>
          <w:shd w:val="clear" w:fill="FFFFFF"/>
          <w:lang w:val="en-US"/>
        </w:rPr>
        <w:tab/>
      </w:r>
      <w:r>
        <w:rPr>
          <w:rFonts w:hint="default" w:ascii="Arial" w:hAnsi="Arial" w:eastAsia="Georgia" w:cs="Arial"/>
          <w:b w:val="0"/>
          <w:bCs w:val="0"/>
          <w:i/>
          <w:iCs/>
          <w:caps w:val="0"/>
          <w:color w:val="auto"/>
          <w:spacing w:val="0"/>
          <w:sz w:val="18"/>
          <w:szCs w:val="18"/>
          <w:shd w:val="clear" w:fill="FFFFFF"/>
        </w:rPr>
        <w:t xml:space="preserve">acupressure on labor pain in the first stage </w:t>
      </w:r>
      <w:r>
        <w:rPr>
          <w:rFonts w:hint="default" w:ascii="Arial" w:hAnsi="Arial" w:eastAsia="Georgia" w:cs="Arial"/>
          <w:b w:val="0"/>
          <w:bCs w:val="0"/>
          <w:i/>
          <w:iCs/>
          <w:caps w:val="0"/>
          <w:color w:val="auto"/>
          <w:spacing w:val="0"/>
          <w:sz w:val="18"/>
          <w:szCs w:val="18"/>
          <w:shd w:val="clear" w:fill="FFFFFF"/>
          <w:lang w:val="en-US"/>
        </w:rPr>
        <w:tab/>
      </w:r>
      <w:r>
        <w:rPr>
          <w:rFonts w:hint="default" w:ascii="Arial" w:hAnsi="Arial" w:eastAsia="Georgia" w:cs="Arial"/>
          <w:b w:val="0"/>
          <w:bCs w:val="0"/>
          <w:i/>
          <w:iCs/>
          <w:caps w:val="0"/>
          <w:color w:val="auto"/>
          <w:spacing w:val="0"/>
          <w:sz w:val="18"/>
          <w:szCs w:val="18"/>
          <w:shd w:val="clear" w:fill="FFFFFF"/>
        </w:rPr>
        <w:t>of labor</w:t>
      </w:r>
      <w:r>
        <w:rPr>
          <w:rFonts w:hint="default" w:ascii="Arial" w:hAnsi="Arial" w:eastAsia="Georgia" w:cs="Arial"/>
          <w:b w:val="0"/>
          <w:bCs w:val="0"/>
          <w:i w:val="0"/>
          <w:iCs w:val="0"/>
          <w:caps w:val="0"/>
          <w:color w:val="auto"/>
          <w:spacing w:val="0"/>
          <w:sz w:val="18"/>
          <w:szCs w:val="18"/>
          <w:shd w:val="clear" w:fill="FFFFFF"/>
          <w:lang w:val="en-US"/>
        </w:rPr>
        <w:t>.</w:t>
      </w:r>
      <w:r>
        <w:rPr>
          <w:rFonts w:hint="default" w:ascii="Arial" w:hAnsi="Arial" w:eastAsia="Segoe UI" w:cs="Arial"/>
          <w:b w:val="0"/>
          <w:bCs w:val="0"/>
          <w:i w:val="0"/>
          <w:iCs w:val="0"/>
          <w:caps w:val="0"/>
          <w:color w:val="auto"/>
          <w:spacing w:val="0"/>
          <w:kern w:val="0"/>
          <w:sz w:val="18"/>
          <w:szCs w:val="18"/>
          <w:shd w:val="clear" w:fill="FFFFFF"/>
          <w:lang w:val="en-US" w:eastAsia="zh-CN" w:bidi="ar"/>
        </w:rPr>
        <w:t xml:space="preserve">J Midwifery </w:t>
      </w:r>
      <w:r>
        <w:rPr>
          <w:rFonts w:hint="default" w:ascii="Arial" w:hAnsi="Arial" w:eastAsia="Segoe UI" w:cs="Arial"/>
          <w:b w:val="0"/>
          <w:bCs w:val="0"/>
          <w:i w:val="0"/>
          <w:iCs w:val="0"/>
          <w:caps w:val="0"/>
          <w:color w:val="auto"/>
          <w:spacing w:val="0"/>
          <w:kern w:val="0"/>
          <w:sz w:val="18"/>
          <w:szCs w:val="18"/>
          <w:shd w:val="clear" w:fill="FFFFFF"/>
          <w:lang w:val="en-US" w:eastAsia="zh-CN" w:bidi="ar"/>
        </w:rPr>
        <w:tab/>
        <w:t xml:space="preserve">Womens </w:t>
      </w:r>
      <w:r>
        <w:rPr>
          <w:rFonts w:hint="default" w:ascii="Arial" w:hAnsi="Arial" w:eastAsia="Segoe UI" w:cs="Arial"/>
          <w:b w:val="0"/>
          <w:bCs w:val="0"/>
          <w:i w:val="0"/>
          <w:iCs w:val="0"/>
          <w:caps w:val="0"/>
          <w:color w:val="auto"/>
          <w:spacing w:val="0"/>
          <w:kern w:val="0"/>
          <w:sz w:val="18"/>
          <w:szCs w:val="18"/>
          <w:shd w:val="clear" w:fill="FFFFFF"/>
          <w:lang w:val="en-US" w:eastAsia="zh-CN" w:bidi="ar"/>
        </w:rPr>
        <w:tab/>
        <w:t/>
      </w:r>
      <w:r>
        <w:rPr>
          <w:rFonts w:hint="default" w:ascii="Arial" w:hAnsi="Arial" w:eastAsia="Segoe UI" w:cs="Arial"/>
          <w:b w:val="0"/>
          <w:bCs w:val="0"/>
          <w:i w:val="0"/>
          <w:iCs w:val="0"/>
          <w:caps w:val="0"/>
          <w:color w:val="auto"/>
          <w:spacing w:val="0"/>
          <w:kern w:val="0"/>
          <w:sz w:val="18"/>
          <w:szCs w:val="18"/>
          <w:shd w:val="clear" w:fill="FFFFFF"/>
          <w:lang w:val="en-US" w:eastAsia="zh-CN" w:bidi="ar"/>
        </w:rPr>
        <w:tab/>
        <w:t>Health</w:t>
      </w:r>
      <w:r>
        <w:rPr>
          <w:rFonts w:hint="default" w:ascii="Arial" w:hAnsi="Arial" w:eastAsia="Segoe UI" w:cs="Arial"/>
          <w:b w:val="0"/>
          <w:bCs w:val="0"/>
          <w:i w:val="0"/>
          <w:iCs w:val="0"/>
          <w:caps w:val="0"/>
          <w:color w:val="auto"/>
          <w:spacing w:val="0"/>
          <w:sz w:val="18"/>
          <w:szCs w:val="18"/>
          <w:u w:val="none"/>
          <w:shd w:val="clear" w:fill="FFFFFF"/>
        </w:rPr>
        <w:fldChar w:fldCharType="begin"/>
      </w:r>
      <w:r>
        <w:rPr>
          <w:rFonts w:hint="default" w:ascii="Arial" w:hAnsi="Arial" w:eastAsia="Segoe UI" w:cs="Arial"/>
          <w:b w:val="0"/>
          <w:bCs w:val="0"/>
          <w:i w:val="0"/>
          <w:iCs w:val="0"/>
          <w:caps w:val="0"/>
          <w:color w:val="auto"/>
          <w:spacing w:val="0"/>
          <w:sz w:val="18"/>
          <w:szCs w:val="18"/>
          <w:u w:val="none"/>
          <w:shd w:val="clear" w:fill="FFFFFF"/>
        </w:rPr>
        <w:instrText xml:space="preserve"> HYPERLINK "https://pubmed.ncbi.nlm.nih.gov/22432484/" </w:instrText>
      </w:r>
      <w:r>
        <w:rPr>
          <w:rFonts w:hint="default" w:ascii="Arial" w:hAnsi="Arial" w:eastAsia="Segoe UI" w:cs="Arial"/>
          <w:b w:val="0"/>
          <w:bCs w:val="0"/>
          <w:i w:val="0"/>
          <w:iCs w:val="0"/>
          <w:caps w:val="0"/>
          <w:color w:val="auto"/>
          <w:spacing w:val="0"/>
          <w:sz w:val="18"/>
          <w:szCs w:val="18"/>
          <w:u w:val="none"/>
          <w:shd w:val="clear" w:fill="FFFFFF"/>
        </w:rPr>
        <w:fldChar w:fldCharType="separate"/>
      </w:r>
      <w:r>
        <w:rPr>
          <w:rFonts w:hint="default" w:ascii="Arial" w:hAnsi="Arial" w:eastAsia="Segoe UI" w:cs="Arial"/>
          <w:b w:val="0"/>
          <w:bCs w:val="0"/>
          <w:i w:val="0"/>
          <w:iCs w:val="0"/>
          <w:caps w:val="0"/>
          <w:color w:val="auto"/>
          <w:spacing w:val="0"/>
          <w:sz w:val="18"/>
          <w:szCs w:val="18"/>
          <w:u w:val="none"/>
          <w:shd w:val="clear" w:fill="FFFFFF"/>
        </w:rPr>
        <w:fldChar w:fldCharType="end"/>
      </w:r>
      <w:r>
        <w:rPr>
          <w:rFonts w:hint="default" w:ascii="Arial" w:hAnsi="Arial" w:eastAsia="Segoe UI" w:cs="Arial"/>
          <w:b w:val="0"/>
          <w:bCs w:val="0"/>
          <w:i w:val="0"/>
          <w:iCs w:val="0"/>
          <w:caps w:val="0"/>
          <w:color w:val="auto"/>
          <w:spacing w:val="0"/>
          <w:kern w:val="0"/>
          <w:sz w:val="18"/>
          <w:szCs w:val="18"/>
          <w:shd w:val="clear" w:fill="FFFFFF"/>
          <w:lang w:val="en-US" w:eastAsia="zh-CN" w:bidi="ar"/>
        </w:rPr>
        <w:t xml:space="preserve">. Mar-Apr 2012;57(2):133-8. doi: </w:t>
      </w:r>
      <w:r>
        <w:rPr>
          <w:rFonts w:hint="default" w:ascii="Arial" w:hAnsi="Arial" w:eastAsia="Segoe UI" w:cs="Arial"/>
          <w:b w:val="0"/>
          <w:bCs w:val="0"/>
          <w:i w:val="0"/>
          <w:iCs w:val="0"/>
          <w:caps w:val="0"/>
          <w:color w:val="auto"/>
          <w:spacing w:val="0"/>
          <w:kern w:val="0"/>
          <w:sz w:val="18"/>
          <w:szCs w:val="18"/>
          <w:shd w:val="clear" w:fill="FFFFFF"/>
          <w:lang w:val="en-US" w:eastAsia="zh-CN" w:bidi="ar"/>
        </w:rPr>
        <w:tab/>
        <w:t xml:space="preserve">10.1111/j.1542-2011.2011.00138.x. Epub </w:t>
      </w:r>
      <w:r>
        <w:rPr>
          <w:rFonts w:hint="default" w:ascii="Arial" w:hAnsi="Arial" w:eastAsia="Segoe UI" w:cs="Arial"/>
          <w:b w:val="0"/>
          <w:bCs w:val="0"/>
          <w:i w:val="0"/>
          <w:iCs w:val="0"/>
          <w:caps w:val="0"/>
          <w:color w:val="auto"/>
          <w:spacing w:val="0"/>
          <w:kern w:val="0"/>
          <w:sz w:val="18"/>
          <w:szCs w:val="18"/>
          <w:shd w:val="clear" w:fill="FFFFFF"/>
          <w:lang w:val="en-US" w:eastAsia="zh-CN" w:bidi="ar"/>
        </w:rPr>
        <w:tab/>
        <w:t xml:space="preserve">2012 </w:t>
      </w:r>
      <w:r>
        <w:rPr>
          <w:rFonts w:hint="default" w:ascii="Arial" w:hAnsi="Arial" w:eastAsia="Segoe UI" w:cs="Arial"/>
          <w:b w:val="0"/>
          <w:bCs w:val="0"/>
          <w:i w:val="0"/>
          <w:iCs w:val="0"/>
          <w:caps w:val="0"/>
          <w:color w:val="auto"/>
          <w:spacing w:val="0"/>
          <w:kern w:val="0"/>
          <w:sz w:val="18"/>
          <w:szCs w:val="18"/>
          <w:shd w:val="clear" w:fill="FFFFFF"/>
          <w:lang w:val="en-US" w:eastAsia="zh-CN" w:bidi="ar"/>
        </w:rPr>
        <w:tab/>
        <w:t>Mar 2.</w:t>
      </w:r>
    </w:p>
    <w:p>
      <w:pPr>
        <w:spacing w:line="240" w:lineRule="auto"/>
        <w:jc w:val="both"/>
        <w:rPr>
          <w:rFonts w:hint="default" w:ascii="Arial" w:hAnsi="Arial" w:eastAsia="SimSun" w:cs="Arial"/>
          <w:b w:val="0"/>
          <w:bCs w:val="0"/>
          <w:color w:val="auto"/>
          <w:sz w:val="18"/>
          <w:szCs w:val="18"/>
          <w:lang w:val="en-US"/>
        </w:rPr>
      </w:pPr>
      <w:r>
        <w:rPr>
          <w:rFonts w:hint="default" w:ascii="Arial" w:hAnsi="Arial" w:eastAsia="SimSun" w:cs="Arial"/>
          <w:b w:val="0"/>
          <w:bCs w:val="0"/>
          <w:color w:val="auto"/>
          <w:sz w:val="18"/>
          <w:szCs w:val="18"/>
          <w:lang w:val="en-US"/>
        </w:rPr>
        <w:t xml:space="preserve">Hasym, dkk. (2016). </w:t>
      </w:r>
      <w:r>
        <w:rPr>
          <w:rFonts w:hint="default" w:ascii="Arial" w:hAnsi="Arial" w:eastAsia="SimSun" w:cs="Arial"/>
          <w:b w:val="0"/>
          <w:bCs w:val="0"/>
          <w:i/>
          <w:iCs/>
          <w:color w:val="auto"/>
          <w:sz w:val="18"/>
          <w:szCs w:val="18"/>
        </w:rPr>
        <w:t xml:space="preserve">Hubungan Paritas Terhadap </w:t>
      </w:r>
      <w:r>
        <w:rPr>
          <w:rFonts w:hint="default" w:ascii="Arial" w:hAnsi="Arial" w:eastAsia="SimSun" w:cs="Arial"/>
          <w:b w:val="0"/>
          <w:bCs w:val="0"/>
          <w:i/>
          <w:iCs/>
          <w:color w:val="auto"/>
          <w:sz w:val="18"/>
          <w:szCs w:val="18"/>
          <w:lang w:val="en-US"/>
        </w:rPr>
        <w:tab/>
      </w:r>
      <w:r>
        <w:rPr>
          <w:rFonts w:hint="default" w:ascii="Arial" w:hAnsi="Arial" w:eastAsia="SimSun" w:cs="Arial"/>
          <w:b w:val="0"/>
          <w:bCs w:val="0"/>
          <w:i/>
          <w:iCs/>
          <w:color w:val="auto"/>
          <w:sz w:val="18"/>
          <w:szCs w:val="18"/>
        </w:rPr>
        <w:t xml:space="preserve">Kejadian Persalinan Lama Di Rsud </w:t>
      </w:r>
      <w:r>
        <w:rPr>
          <w:rFonts w:hint="default" w:ascii="Arial" w:hAnsi="Arial" w:eastAsia="SimSun" w:cs="Arial"/>
          <w:b w:val="0"/>
          <w:bCs w:val="0"/>
          <w:i/>
          <w:iCs/>
          <w:color w:val="auto"/>
          <w:sz w:val="18"/>
          <w:szCs w:val="18"/>
          <w:lang w:val="en-US"/>
        </w:rPr>
        <w:tab/>
      </w:r>
      <w:r>
        <w:rPr>
          <w:rFonts w:hint="default" w:ascii="Arial" w:hAnsi="Arial" w:eastAsia="SimSun" w:cs="Arial"/>
          <w:b w:val="0"/>
          <w:bCs w:val="0"/>
          <w:i/>
          <w:iCs/>
          <w:color w:val="auto"/>
          <w:sz w:val="18"/>
          <w:szCs w:val="18"/>
        </w:rPr>
        <w:t xml:space="preserve">Pringsewu Tahun </w:t>
      </w:r>
      <w:r>
        <w:rPr>
          <w:rFonts w:hint="default" w:ascii="Arial" w:hAnsi="Arial" w:eastAsia="SimSun" w:cs="Arial"/>
          <w:b w:val="0"/>
          <w:bCs w:val="0"/>
          <w:i/>
          <w:iCs/>
          <w:color w:val="auto"/>
          <w:sz w:val="18"/>
          <w:szCs w:val="18"/>
          <w:lang w:val="en-US"/>
        </w:rPr>
        <w:tab/>
      </w:r>
      <w:r>
        <w:rPr>
          <w:rFonts w:hint="default" w:ascii="Arial" w:hAnsi="Arial" w:eastAsia="SimSun" w:cs="Arial"/>
          <w:b w:val="0"/>
          <w:bCs w:val="0"/>
          <w:i/>
          <w:iCs/>
          <w:color w:val="auto"/>
          <w:sz w:val="18"/>
          <w:szCs w:val="18"/>
        </w:rPr>
        <w:t>2014</w:t>
      </w:r>
      <w:r>
        <w:rPr>
          <w:rFonts w:hint="default" w:ascii="Arial" w:hAnsi="Arial" w:eastAsia="SimSun" w:cs="Arial"/>
          <w:b w:val="0"/>
          <w:bCs w:val="0"/>
          <w:color w:val="auto"/>
          <w:sz w:val="18"/>
          <w:szCs w:val="18"/>
          <w:lang w:val="en-US"/>
        </w:rPr>
        <w:t>.</w:t>
      </w:r>
      <w:r>
        <w:rPr>
          <w:rFonts w:hint="default" w:ascii="Arial" w:hAnsi="Arial" w:eastAsia="SimSun" w:cs="Arial"/>
          <w:b w:val="0"/>
          <w:bCs w:val="0"/>
          <w:color w:val="auto"/>
          <w:sz w:val="18"/>
          <w:szCs w:val="18"/>
        </w:rPr>
        <w:t xml:space="preserve">Bidan Prada : </w:t>
      </w:r>
      <w:r>
        <w:rPr>
          <w:rFonts w:hint="default" w:ascii="Arial" w:hAnsi="Arial" w:eastAsia="SimSun" w:cs="Arial"/>
          <w:b w:val="0"/>
          <w:bCs w:val="0"/>
          <w:color w:val="auto"/>
          <w:sz w:val="18"/>
          <w:szCs w:val="18"/>
          <w:lang w:val="en-US"/>
        </w:rPr>
        <w:tab/>
      </w:r>
      <w:r>
        <w:rPr>
          <w:rFonts w:hint="default" w:ascii="Arial" w:hAnsi="Arial" w:eastAsia="SimSun" w:cs="Arial"/>
          <w:b w:val="0"/>
          <w:bCs w:val="0"/>
          <w:color w:val="auto"/>
          <w:sz w:val="18"/>
          <w:szCs w:val="18"/>
        </w:rPr>
        <w:t xml:space="preserve">Jurnal Ilmiah Kebidanan, Vol. 7 No. 2 Edisi </w:t>
      </w:r>
      <w:r>
        <w:rPr>
          <w:rFonts w:hint="default" w:ascii="Arial" w:hAnsi="Arial" w:eastAsia="SimSun" w:cs="Arial"/>
          <w:b w:val="0"/>
          <w:bCs w:val="0"/>
          <w:color w:val="auto"/>
          <w:sz w:val="18"/>
          <w:szCs w:val="18"/>
          <w:lang w:val="en-US"/>
        </w:rPr>
        <w:tab/>
      </w:r>
      <w:r>
        <w:rPr>
          <w:rFonts w:hint="default" w:ascii="Arial" w:hAnsi="Arial" w:eastAsia="SimSun" w:cs="Arial"/>
          <w:b w:val="0"/>
          <w:bCs w:val="0"/>
          <w:color w:val="auto"/>
          <w:sz w:val="18"/>
          <w:szCs w:val="18"/>
        </w:rPr>
        <w:t>Desember 2016, hlm. 44-52</w:t>
      </w:r>
      <w:r>
        <w:rPr>
          <w:rFonts w:hint="default" w:ascii="Arial" w:hAnsi="Arial" w:eastAsia="SimSun" w:cs="Arial"/>
          <w:b w:val="0"/>
          <w:bCs w:val="0"/>
          <w:color w:val="auto"/>
          <w:sz w:val="18"/>
          <w:szCs w:val="18"/>
          <w:lang w:val="en-US"/>
        </w:rPr>
        <w:t xml:space="preserve">. </w:t>
      </w:r>
    </w:p>
    <w:p>
      <w:pPr>
        <w:spacing w:line="240" w:lineRule="auto"/>
        <w:jc w:val="both"/>
        <w:rPr>
          <w:rFonts w:hint="default" w:ascii="Arial" w:hAnsi="Arial" w:eastAsia="SimSun" w:cs="Arial"/>
          <w:sz w:val="18"/>
          <w:szCs w:val="18"/>
        </w:rPr>
      </w:pPr>
      <w:r>
        <w:rPr>
          <w:rFonts w:hint="default" w:ascii="Arial" w:hAnsi="Arial" w:eastAsia="SimSun" w:cs="Arial"/>
          <w:sz w:val="18"/>
          <w:szCs w:val="18"/>
        </w:rPr>
        <w:t xml:space="preserve">Hartono, R. I. W. (2012). Akupresur untuk </w:t>
      </w:r>
      <w:r>
        <w:rPr>
          <w:rFonts w:hint="default" w:ascii="Arial" w:hAnsi="Arial" w:eastAsia="SimSun" w:cs="Arial"/>
          <w:sz w:val="18"/>
          <w:szCs w:val="18"/>
          <w:lang w:val="en-US"/>
        </w:rPr>
        <w:tab/>
      </w:r>
      <w:r>
        <w:rPr>
          <w:rFonts w:hint="default" w:ascii="Arial" w:hAnsi="Arial" w:eastAsia="SimSun" w:cs="Arial"/>
          <w:sz w:val="18"/>
          <w:szCs w:val="18"/>
        </w:rPr>
        <w:t>Berbagai Penyakit. Rapha Publishing</w:t>
      </w:r>
    </w:p>
    <w:p>
      <w:pPr>
        <w:spacing w:line="240" w:lineRule="auto"/>
        <w:ind w:firstLine="420" w:firstLineChars="0"/>
        <w:jc w:val="both"/>
        <w:rPr>
          <w:rFonts w:hint="default" w:ascii="Arial" w:hAnsi="Arial" w:eastAsia="SimSun" w:cs="Arial"/>
          <w:sz w:val="18"/>
          <w:szCs w:val="18"/>
        </w:rPr>
      </w:pPr>
    </w:p>
    <w:p>
      <w:pPr>
        <w:pStyle w:val="9"/>
        <w:numPr>
          <w:numId w:val="0"/>
        </w:numPr>
        <w:spacing w:line="240" w:lineRule="auto"/>
        <w:jc w:val="both"/>
        <w:rPr>
          <w:rFonts w:hint="default" w:ascii="Arial" w:hAnsi="Arial" w:cs="Arial"/>
          <w:b w:val="0"/>
          <w:bCs w:val="0"/>
          <w:color w:val="auto"/>
          <w:sz w:val="18"/>
          <w:szCs w:val="18"/>
          <w:lang w:val="en-US"/>
        </w:rPr>
      </w:pPr>
      <w:r>
        <w:rPr>
          <w:rFonts w:hint="default" w:ascii="Arial" w:hAnsi="Arial" w:cs="Arial"/>
          <w:b w:val="0"/>
          <w:bCs w:val="0"/>
          <w:color w:val="auto"/>
          <w:sz w:val="18"/>
          <w:szCs w:val="18"/>
          <w:lang w:val="en-US"/>
        </w:rPr>
        <w:t xml:space="preserve">Lathifah (2018). Pengaruh LI-4 terhadap </w:t>
      </w:r>
      <w:r>
        <w:rPr>
          <w:rFonts w:hint="default" w:ascii="Arial" w:hAnsi="Arial" w:cs="Arial"/>
          <w:b w:val="0"/>
          <w:bCs w:val="0"/>
          <w:color w:val="auto"/>
          <w:sz w:val="18"/>
          <w:szCs w:val="18"/>
          <w:lang w:val="en-US"/>
        </w:rPr>
        <w:tab/>
        <w:t xml:space="preserve">Peningkatan Kontraksi pada Kala 1 </w:t>
      </w:r>
      <w:r>
        <w:rPr>
          <w:rFonts w:hint="default" w:ascii="Arial" w:hAnsi="Arial" w:cs="Arial"/>
          <w:b w:val="0"/>
          <w:bCs w:val="0"/>
          <w:color w:val="auto"/>
          <w:sz w:val="18"/>
          <w:szCs w:val="18"/>
          <w:lang w:val="en-US"/>
        </w:rPr>
        <w:tab/>
        <w:t xml:space="preserve">Persalinan. </w:t>
      </w:r>
      <w:r>
        <w:rPr>
          <w:rFonts w:hint="default" w:ascii="Arial" w:hAnsi="Arial" w:cs="Arial"/>
          <w:b w:val="0"/>
          <w:bCs w:val="0"/>
          <w:i/>
          <w:iCs/>
          <w:color w:val="auto"/>
          <w:sz w:val="18"/>
          <w:szCs w:val="18"/>
          <w:lang w:val="en-US"/>
        </w:rPr>
        <w:t xml:space="preserve">Jurnal </w:t>
      </w:r>
      <w:r>
        <w:rPr>
          <w:rFonts w:hint="default" w:ascii="Arial" w:hAnsi="Arial" w:cs="Arial"/>
          <w:b w:val="0"/>
          <w:bCs w:val="0"/>
          <w:i/>
          <w:iCs/>
          <w:color w:val="auto"/>
          <w:sz w:val="18"/>
          <w:szCs w:val="18"/>
          <w:lang w:val="en-US"/>
        </w:rPr>
        <w:tab/>
        <w:t>kesehatan</w:t>
      </w:r>
      <w:r>
        <w:rPr>
          <w:rFonts w:hint="default" w:ascii="Arial" w:hAnsi="Arial" w:cs="Arial"/>
          <w:b w:val="0"/>
          <w:bCs w:val="0"/>
          <w:color w:val="auto"/>
          <w:sz w:val="18"/>
          <w:szCs w:val="18"/>
          <w:lang w:val="en-US"/>
        </w:rPr>
        <w:t xml:space="preserve">, hlm </w:t>
      </w:r>
      <w:r>
        <w:rPr>
          <w:rFonts w:hint="default" w:ascii="Arial" w:hAnsi="Arial" w:cs="Arial"/>
          <w:b w:val="0"/>
          <w:bCs w:val="0"/>
          <w:color w:val="auto"/>
          <w:sz w:val="18"/>
          <w:szCs w:val="18"/>
          <w:lang w:val="en-US"/>
        </w:rPr>
        <w:tab/>
        <w:t>433-438.</w:t>
      </w:r>
    </w:p>
    <w:p>
      <w:pPr>
        <w:spacing w:line="240" w:lineRule="auto"/>
        <w:ind w:firstLine="420" w:firstLineChars="0"/>
        <w:jc w:val="both"/>
        <w:rPr>
          <w:rFonts w:hint="default" w:ascii="Arial" w:hAnsi="Arial" w:eastAsia="SimSun" w:cs="Arial"/>
          <w:b w:val="0"/>
          <w:bCs w:val="0"/>
          <w:color w:val="auto"/>
          <w:sz w:val="18"/>
          <w:szCs w:val="18"/>
          <w:lang w:val="en-US"/>
        </w:rPr>
      </w:pPr>
    </w:p>
    <w:p>
      <w:pPr>
        <w:spacing w:line="240" w:lineRule="auto"/>
        <w:rPr>
          <w:rFonts w:hint="default" w:ascii="Arial" w:hAnsi="Arial" w:cs="Arial"/>
          <w:b w:val="0"/>
          <w:bCs w:val="0"/>
          <w:i w:val="0"/>
          <w:iCs w:val="0"/>
          <w:color w:val="auto"/>
          <w:sz w:val="18"/>
          <w:szCs w:val="18"/>
          <w:lang w:val="en-US"/>
        </w:rPr>
      </w:pPr>
      <w:r>
        <w:rPr>
          <w:rFonts w:hint="default" w:ascii="Arial" w:hAnsi="Arial" w:eastAsia="SimSun" w:cs="Arial"/>
          <w:b w:val="0"/>
          <w:bCs w:val="0"/>
          <w:color w:val="auto"/>
          <w:sz w:val="18"/>
          <w:szCs w:val="18"/>
        </w:rPr>
        <w:t>Manuaba, Ida Bagus Gde</w:t>
      </w:r>
      <w:r>
        <w:rPr>
          <w:rFonts w:hint="default" w:ascii="Arial" w:hAnsi="Arial" w:eastAsia="SimSun" w:cs="Arial"/>
          <w:b w:val="0"/>
          <w:bCs w:val="0"/>
          <w:color w:val="auto"/>
          <w:sz w:val="18"/>
          <w:szCs w:val="18"/>
          <w:lang w:val="en-US"/>
        </w:rPr>
        <w:t xml:space="preserve"> (</w:t>
      </w:r>
      <w:r>
        <w:rPr>
          <w:rFonts w:hint="default" w:ascii="Arial" w:hAnsi="Arial" w:eastAsia="SimSun" w:cs="Arial"/>
          <w:b w:val="0"/>
          <w:bCs w:val="0"/>
          <w:color w:val="auto"/>
          <w:sz w:val="18"/>
          <w:szCs w:val="18"/>
        </w:rPr>
        <w:t>2015</w:t>
      </w:r>
      <w:r>
        <w:rPr>
          <w:rFonts w:hint="default" w:ascii="Arial" w:hAnsi="Arial" w:eastAsia="SimSun" w:cs="Arial"/>
          <w:b w:val="0"/>
          <w:bCs w:val="0"/>
          <w:color w:val="auto"/>
          <w:sz w:val="18"/>
          <w:szCs w:val="18"/>
          <w:lang w:val="en-US"/>
        </w:rPr>
        <w:t>)</w:t>
      </w:r>
      <w:r>
        <w:rPr>
          <w:rFonts w:hint="default" w:ascii="Arial" w:hAnsi="Arial" w:eastAsia="SimSun" w:cs="Arial"/>
          <w:b w:val="0"/>
          <w:bCs w:val="0"/>
          <w:i/>
          <w:iCs/>
          <w:color w:val="auto"/>
          <w:sz w:val="18"/>
          <w:szCs w:val="18"/>
        </w:rPr>
        <w:t xml:space="preserve"> Pengantar </w:t>
      </w:r>
      <w:r>
        <w:rPr>
          <w:rFonts w:hint="default" w:ascii="Arial" w:hAnsi="Arial" w:eastAsia="SimSun" w:cs="Arial"/>
          <w:b w:val="0"/>
          <w:bCs w:val="0"/>
          <w:i/>
          <w:iCs/>
          <w:color w:val="auto"/>
          <w:sz w:val="18"/>
          <w:szCs w:val="18"/>
          <w:lang w:val="en-US"/>
        </w:rPr>
        <w:tab/>
      </w:r>
      <w:r>
        <w:rPr>
          <w:rFonts w:hint="default" w:ascii="Arial" w:hAnsi="Arial" w:eastAsia="SimSun" w:cs="Arial"/>
          <w:b w:val="0"/>
          <w:bCs w:val="0"/>
          <w:i/>
          <w:iCs/>
          <w:color w:val="auto"/>
          <w:sz w:val="18"/>
          <w:szCs w:val="18"/>
        </w:rPr>
        <w:t>Kuliah Obtetri</w:t>
      </w:r>
      <w:r>
        <w:rPr>
          <w:rFonts w:hint="default" w:ascii="Arial" w:hAnsi="Arial" w:eastAsia="SimSun" w:cs="Arial"/>
          <w:b w:val="0"/>
          <w:bCs w:val="0"/>
          <w:color w:val="auto"/>
          <w:sz w:val="18"/>
          <w:szCs w:val="18"/>
        </w:rPr>
        <w:t>.  Jakarta</w:t>
      </w:r>
      <w:r>
        <w:rPr>
          <w:rFonts w:hint="default" w:ascii="Arial" w:hAnsi="Arial" w:eastAsia="SimSun" w:cs="Arial"/>
          <w:b w:val="0"/>
          <w:bCs w:val="0"/>
          <w:color w:val="auto"/>
          <w:sz w:val="18"/>
          <w:szCs w:val="18"/>
          <w:lang w:val="en-US"/>
        </w:rPr>
        <w:t xml:space="preserve">: </w:t>
      </w:r>
      <w:r>
        <w:rPr>
          <w:rFonts w:hint="default" w:ascii="Arial" w:hAnsi="Arial" w:eastAsia="SimSun" w:cs="Arial"/>
          <w:b w:val="0"/>
          <w:bCs w:val="0"/>
          <w:color w:val="auto"/>
          <w:sz w:val="18"/>
          <w:szCs w:val="18"/>
        </w:rPr>
        <w:t>EGC.</w:t>
      </w:r>
    </w:p>
    <w:p>
      <w:pPr>
        <w:spacing w:line="240" w:lineRule="auto"/>
        <w:ind w:firstLine="420" w:firstLineChars="0"/>
        <w:jc w:val="both"/>
        <w:rPr>
          <w:rFonts w:hint="default" w:ascii="Arial" w:hAnsi="Arial" w:eastAsia="SimSun" w:cs="Arial"/>
          <w:b w:val="0"/>
          <w:bCs w:val="0"/>
          <w:i w:val="0"/>
          <w:iCs w:val="0"/>
          <w:caps w:val="0"/>
          <w:color w:val="auto"/>
          <w:spacing w:val="0"/>
          <w:sz w:val="18"/>
          <w:szCs w:val="18"/>
          <w:shd w:val="clear" w:fill="FFFFFF"/>
        </w:rPr>
      </w:pPr>
    </w:p>
    <w:p>
      <w:pPr>
        <w:pStyle w:val="9"/>
        <w:numPr>
          <w:numId w:val="0"/>
        </w:numPr>
        <w:spacing w:line="240" w:lineRule="auto"/>
        <w:ind w:leftChars="0"/>
        <w:jc w:val="both"/>
        <w:rPr>
          <w:rFonts w:hint="default" w:ascii="Arial" w:hAnsi="Arial" w:cs="Arial"/>
          <w:b w:val="0"/>
          <w:bCs w:val="0"/>
          <w:color w:val="auto"/>
          <w:sz w:val="18"/>
          <w:szCs w:val="18"/>
          <w:lang w:val="en-US"/>
        </w:rPr>
      </w:pPr>
      <w:r>
        <w:rPr>
          <w:rFonts w:hint="default" w:ascii="Arial" w:hAnsi="Arial" w:cs="Arial"/>
          <w:b w:val="0"/>
          <w:bCs w:val="0"/>
          <w:color w:val="auto"/>
          <w:sz w:val="18"/>
          <w:szCs w:val="18"/>
          <w:lang w:val="en-US"/>
        </w:rPr>
        <w:t xml:space="preserve">Nasrin Asadi, et all  (2015). </w:t>
      </w:r>
      <w:r>
        <w:rPr>
          <w:rFonts w:hint="default" w:ascii="Arial" w:hAnsi="Arial" w:cs="Arial"/>
          <w:b w:val="0"/>
          <w:bCs w:val="0"/>
          <w:i/>
          <w:iCs/>
          <w:color w:val="auto"/>
          <w:sz w:val="18"/>
          <w:szCs w:val="18"/>
          <w:lang w:val="en-US"/>
        </w:rPr>
        <w:t xml:space="preserve">Effect of LI-4 and </w:t>
      </w:r>
      <w:r>
        <w:rPr>
          <w:rFonts w:hint="default" w:ascii="Arial" w:hAnsi="Arial" w:cs="Arial"/>
          <w:b w:val="0"/>
          <w:bCs w:val="0"/>
          <w:i/>
          <w:iCs/>
          <w:color w:val="auto"/>
          <w:sz w:val="18"/>
          <w:szCs w:val="18"/>
          <w:lang w:val="en-US"/>
        </w:rPr>
        <w:tab/>
        <w:t xml:space="preserve">SP-6 Acupuncture on Labor Pain, Cortisol </w:t>
      </w:r>
      <w:r>
        <w:rPr>
          <w:rFonts w:hint="default" w:ascii="Arial" w:hAnsi="Arial" w:cs="Arial"/>
          <w:b w:val="0"/>
          <w:bCs w:val="0"/>
          <w:i/>
          <w:iCs/>
          <w:color w:val="auto"/>
          <w:sz w:val="18"/>
          <w:szCs w:val="18"/>
          <w:lang w:val="en-US"/>
        </w:rPr>
        <w:tab/>
        <w:t xml:space="preserve">level and </w:t>
      </w:r>
      <w:r>
        <w:rPr>
          <w:rFonts w:hint="default" w:ascii="Arial" w:hAnsi="Arial" w:cs="Arial"/>
          <w:b w:val="0"/>
          <w:bCs w:val="0"/>
          <w:i/>
          <w:iCs/>
          <w:color w:val="auto"/>
          <w:sz w:val="18"/>
          <w:szCs w:val="18"/>
          <w:lang w:val="en-US"/>
        </w:rPr>
        <w:tab/>
        <w:t>Duration of Labo</w:t>
      </w:r>
      <w:r>
        <w:rPr>
          <w:rFonts w:hint="default" w:ascii="Arial" w:hAnsi="Arial" w:cs="Arial"/>
          <w:b w:val="0"/>
          <w:bCs w:val="0"/>
          <w:color w:val="auto"/>
          <w:sz w:val="18"/>
          <w:szCs w:val="18"/>
          <w:lang w:val="en-US"/>
        </w:rPr>
        <w:t xml:space="preserve">r. </w:t>
      </w:r>
      <w:r>
        <w:rPr>
          <w:rFonts w:hint="default" w:ascii="Arial" w:hAnsi="Arial" w:cs="Arial"/>
          <w:b w:val="0"/>
          <w:bCs w:val="0"/>
          <w:i/>
          <w:iCs/>
          <w:color w:val="auto"/>
          <w:sz w:val="18"/>
          <w:szCs w:val="18"/>
          <w:lang w:val="en-US"/>
        </w:rPr>
        <w:t xml:space="preserve">Journal Of </w:t>
      </w:r>
      <w:r>
        <w:rPr>
          <w:rFonts w:hint="default" w:ascii="Arial" w:hAnsi="Arial" w:cs="Arial"/>
          <w:b w:val="0"/>
          <w:bCs w:val="0"/>
          <w:i/>
          <w:iCs/>
          <w:color w:val="auto"/>
          <w:sz w:val="18"/>
          <w:szCs w:val="18"/>
          <w:lang w:val="en-US"/>
        </w:rPr>
        <w:tab/>
        <w:t>Acupuncture and Meridian Studies</w:t>
      </w:r>
      <w:r>
        <w:rPr>
          <w:rFonts w:hint="default" w:ascii="Arial" w:hAnsi="Arial" w:cs="Arial"/>
          <w:b w:val="0"/>
          <w:bCs w:val="0"/>
          <w:color w:val="auto"/>
          <w:sz w:val="18"/>
          <w:szCs w:val="18"/>
          <w:lang w:val="en-US"/>
        </w:rPr>
        <w:t xml:space="preserve">, </w:t>
      </w:r>
      <w:r>
        <w:rPr>
          <w:rFonts w:hint="default" w:ascii="Arial" w:hAnsi="Arial" w:cs="Arial"/>
          <w:b w:val="0"/>
          <w:bCs w:val="0"/>
          <w:color w:val="auto"/>
          <w:sz w:val="18"/>
          <w:szCs w:val="18"/>
          <w:lang w:val="en-US"/>
        </w:rPr>
        <w:tab/>
        <w:t>2015;8(5):249-254.</w:t>
      </w:r>
    </w:p>
    <w:p>
      <w:pPr>
        <w:spacing w:line="240" w:lineRule="auto"/>
        <w:ind w:firstLine="420" w:firstLineChars="0"/>
        <w:jc w:val="both"/>
        <w:rPr>
          <w:rFonts w:hint="default" w:ascii="Arial" w:hAnsi="Arial" w:eastAsia="Segoe UI" w:cs="Arial"/>
          <w:b w:val="0"/>
          <w:bCs w:val="0"/>
          <w:i w:val="0"/>
          <w:iCs w:val="0"/>
          <w:caps w:val="0"/>
          <w:color w:val="auto"/>
          <w:spacing w:val="0"/>
          <w:sz w:val="18"/>
          <w:szCs w:val="18"/>
          <w:shd w:val="clear" w:fill="FFFFFF"/>
          <w:lang w:val="en-US"/>
        </w:rPr>
      </w:pPr>
    </w:p>
    <w:p>
      <w:pPr>
        <w:spacing w:line="240" w:lineRule="auto"/>
        <w:jc w:val="both"/>
        <w:rPr>
          <w:rFonts w:hint="default" w:ascii="Arial" w:hAnsi="Arial" w:cs="Arial"/>
          <w:b w:val="0"/>
          <w:bCs w:val="0"/>
          <w:i w:val="0"/>
          <w:iCs w:val="0"/>
          <w:color w:val="auto"/>
          <w:sz w:val="18"/>
          <w:szCs w:val="18"/>
          <w:lang w:val="en-US"/>
        </w:rPr>
      </w:pPr>
      <w:r>
        <w:rPr>
          <w:rFonts w:hint="default" w:ascii="Arial" w:hAnsi="Arial" w:cs="Arial"/>
          <w:b w:val="0"/>
          <w:bCs w:val="0"/>
          <w:i w:val="0"/>
          <w:iCs w:val="0"/>
          <w:color w:val="auto"/>
          <w:sz w:val="18"/>
          <w:szCs w:val="18"/>
          <w:lang w:val="en-US"/>
        </w:rPr>
        <w:t>Prawiroharjo (2014).</w:t>
      </w:r>
      <w:r>
        <w:rPr>
          <w:rFonts w:hint="default" w:ascii="Arial" w:hAnsi="Arial" w:cs="Arial"/>
          <w:b w:val="0"/>
          <w:bCs w:val="0"/>
          <w:i/>
          <w:iCs/>
          <w:color w:val="auto"/>
          <w:sz w:val="18"/>
          <w:szCs w:val="18"/>
          <w:lang w:val="en-US"/>
        </w:rPr>
        <w:t xml:space="preserve"> Ilmu Kebidanan</w:t>
      </w:r>
      <w:r>
        <w:rPr>
          <w:rFonts w:hint="default" w:ascii="Arial" w:hAnsi="Arial" w:cs="Arial"/>
          <w:b w:val="0"/>
          <w:bCs w:val="0"/>
          <w:i w:val="0"/>
          <w:iCs w:val="0"/>
          <w:color w:val="auto"/>
          <w:sz w:val="18"/>
          <w:szCs w:val="18"/>
          <w:lang w:val="en-US"/>
        </w:rPr>
        <w:t xml:space="preserve">. Jakarta : </w:t>
      </w:r>
      <w:r>
        <w:rPr>
          <w:rFonts w:hint="default" w:ascii="Arial" w:hAnsi="Arial" w:cs="Arial"/>
          <w:b w:val="0"/>
          <w:bCs w:val="0"/>
          <w:i w:val="0"/>
          <w:iCs w:val="0"/>
          <w:color w:val="auto"/>
          <w:sz w:val="18"/>
          <w:szCs w:val="18"/>
          <w:lang w:val="en-US"/>
        </w:rPr>
        <w:tab/>
        <w:t>Bina Pustaka.</w:t>
      </w:r>
    </w:p>
    <w:p>
      <w:pPr>
        <w:keepNext w:val="0"/>
        <w:keepLines w:val="0"/>
        <w:widowControl/>
        <w:suppressLineNumbers w:val="0"/>
        <w:shd w:val="clear" w:fill="FFFFFF"/>
        <w:spacing w:line="240" w:lineRule="auto"/>
        <w:ind w:left="0" w:firstLine="0"/>
        <w:jc w:val="left"/>
        <w:rPr>
          <w:rFonts w:hint="default" w:ascii="Arial" w:hAnsi="Arial" w:eastAsia="Segoe UI" w:cs="Arial"/>
          <w:b w:val="0"/>
          <w:bCs w:val="0"/>
          <w:i w:val="0"/>
          <w:iCs w:val="0"/>
          <w:caps w:val="0"/>
          <w:color w:val="5B616B"/>
          <w:spacing w:val="0"/>
          <w:sz w:val="18"/>
          <w:szCs w:val="18"/>
        </w:rPr>
      </w:pPr>
    </w:p>
    <w:p>
      <w:pPr>
        <w:jc w:val="both"/>
        <w:rPr>
          <w:rFonts w:hint="default" w:ascii="Arial" w:hAnsi="Arial" w:eastAsia="SimSun" w:cs="Arial"/>
          <w:sz w:val="18"/>
          <w:szCs w:val="18"/>
        </w:rPr>
      </w:pPr>
      <w:r>
        <w:rPr>
          <w:rFonts w:hint="default" w:ascii="Arial" w:hAnsi="Arial" w:eastAsia="SimSun" w:cs="Arial"/>
          <w:sz w:val="18"/>
          <w:szCs w:val="18"/>
        </w:rPr>
        <w:t xml:space="preserve">Varney.2008. Buku Ajar Asuhan Kebidanan. </w:t>
      </w:r>
      <w:r>
        <w:rPr>
          <w:rFonts w:hint="default" w:ascii="Arial" w:hAnsi="Arial" w:eastAsia="SimSun" w:cs="Arial"/>
          <w:sz w:val="18"/>
          <w:szCs w:val="18"/>
          <w:lang w:val="en-US"/>
        </w:rPr>
        <w:tab/>
      </w:r>
      <w:r>
        <w:rPr>
          <w:rFonts w:hint="default" w:ascii="Arial" w:hAnsi="Arial" w:eastAsia="SimSun" w:cs="Arial"/>
          <w:sz w:val="18"/>
          <w:szCs w:val="18"/>
        </w:rPr>
        <w:t>Jakarta : EGC</w:t>
      </w:r>
    </w:p>
    <w:p>
      <w:pPr>
        <w:ind w:firstLine="420" w:firstLineChars="0"/>
        <w:jc w:val="both"/>
        <w:rPr>
          <w:rFonts w:hint="default" w:ascii="Arial" w:hAnsi="Arial" w:eastAsia="SimSun" w:cs="Arial"/>
          <w:sz w:val="18"/>
          <w:szCs w:val="18"/>
        </w:rPr>
      </w:pPr>
    </w:p>
    <w:p>
      <w:pPr>
        <w:jc w:val="both"/>
        <w:rPr>
          <w:rFonts w:hint="default" w:ascii="Arial" w:hAnsi="Arial" w:eastAsia="SimSun" w:cs="Arial"/>
          <w:sz w:val="18"/>
          <w:szCs w:val="18"/>
          <w:lang w:val="en-US"/>
        </w:rPr>
      </w:pPr>
      <w:r>
        <w:rPr>
          <w:rFonts w:hint="default" w:ascii="Arial" w:hAnsi="Arial" w:eastAsia="SimSun" w:cs="Arial"/>
          <w:sz w:val="18"/>
          <w:szCs w:val="18"/>
        </w:rPr>
        <w:t xml:space="preserve">Wiknjosastro, Hanifa. Ilmu Kebidanan. Jakarta: </w:t>
      </w:r>
      <w:r>
        <w:rPr>
          <w:rFonts w:hint="default" w:ascii="Arial" w:hAnsi="Arial" w:eastAsia="SimSun" w:cs="Arial"/>
          <w:sz w:val="18"/>
          <w:szCs w:val="18"/>
          <w:lang w:val="en-US"/>
        </w:rPr>
        <w:tab/>
      </w:r>
      <w:r>
        <w:rPr>
          <w:rFonts w:hint="default" w:ascii="Arial" w:hAnsi="Arial" w:eastAsia="SimSun" w:cs="Arial"/>
          <w:sz w:val="18"/>
          <w:szCs w:val="18"/>
        </w:rPr>
        <w:t xml:space="preserve">Yayasan Bina Pustaka Sarwono </w:t>
      </w:r>
      <w:r>
        <w:rPr>
          <w:rFonts w:hint="default" w:ascii="Arial" w:hAnsi="Arial" w:eastAsia="SimSun" w:cs="Arial"/>
          <w:sz w:val="18"/>
          <w:szCs w:val="18"/>
          <w:lang w:val="en-US"/>
        </w:rPr>
        <w:tab/>
      </w:r>
      <w:r>
        <w:rPr>
          <w:rFonts w:hint="default" w:ascii="Arial" w:hAnsi="Arial" w:eastAsia="SimSun" w:cs="Arial"/>
          <w:sz w:val="18"/>
          <w:szCs w:val="18"/>
        </w:rPr>
        <w:t>Prawirohardjo; 2009</w:t>
      </w:r>
    </w:p>
    <w:sectPr>
      <w:pgSz w:w="11906" w:h="16838"/>
      <w:pgMar w:top="1440" w:right="1800" w:bottom="1440" w:left="1800" w:header="720" w:footer="720" w:gutter="0"/>
      <w:pgBorders>
        <w:top w:val="none" w:sz="0" w:space="0"/>
        <w:left w:val="none" w:sz="0" w:space="0"/>
        <w:bottom w:val="none" w:sz="0" w:space="0"/>
        <w:right w:val="none" w:sz="0" w:space="0"/>
      </w:pgBorders>
      <w:cols w:equalWidth="0" w:num="2">
        <w:col w:w="3940" w:space="425"/>
        <w:col w:w="39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86"/>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Bodoni MT">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CFA26"/>
    <w:multiLevelType w:val="singleLevel"/>
    <w:tmpl w:val="D1FCFA26"/>
    <w:lvl w:ilvl="0" w:tentative="0">
      <w:start w:val="1"/>
      <w:numFmt w:val="decimal"/>
      <w:lvlText w:val="%1."/>
      <w:lvlJc w:val="left"/>
      <w:pPr>
        <w:tabs>
          <w:tab w:val="left" w:pos="425"/>
        </w:tabs>
        <w:ind w:left="425" w:leftChars="0" w:hanging="425" w:firstLineChars="0"/>
      </w:pPr>
      <w:rPr>
        <w:rFonts w:hint="default"/>
      </w:rPr>
    </w:lvl>
  </w:abstractNum>
  <w:abstractNum w:abstractNumId="1">
    <w:nsid w:val="F79A49AF"/>
    <w:multiLevelType w:val="singleLevel"/>
    <w:tmpl w:val="F79A49AF"/>
    <w:lvl w:ilvl="0" w:tentative="0">
      <w:start w:val="1"/>
      <w:numFmt w:val="decimal"/>
      <w:lvlText w:val="%1."/>
      <w:lvlJc w:val="left"/>
      <w:pPr>
        <w:tabs>
          <w:tab w:val="left" w:pos="425"/>
        </w:tabs>
        <w:ind w:left="425" w:leftChars="0" w:hanging="425" w:firstLineChars="0"/>
      </w:pPr>
      <w:rPr>
        <w:rFonts w:hint="default"/>
      </w:rPr>
    </w:lvl>
  </w:abstractNum>
  <w:abstractNum w:abstractNumId="2">
    <w:nsid w:val="39C7E460"/>
    <w:multiLevelType w:val="singleLevel"/>
    <w:tmpl w:val="39C7E460"/>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865E6"/>
    <w:rsid w:val="04A40FAD"/>
    <w:rsid w:val="05523A44"/>
    <w:rsid w:val="05BD310C"/>
    <w:rsid w:val="080C30C0"/>
    <w:rsid w:val="08A851B7"/>
    <w:rsid w:val="0B28714C"/>
    <w:rsid w:val="0E241848"/>
    <w:rsid w:val="0E7C1DB1"/>
    <w:rsid w:val="121651FA"/>
    <w:rsid w:val="14E67598"/>
    <w:rsid w:val="1524511E"/>
    <w:rsid w:val="1F4C53F6"/>
    <w:rsid w:val="20220348"/>
    <w:rsid w:val="229A7713"/>
    <w:rsid w:val="2380344A"/>
    <w:rsid w:val="29220A46"/>
    <w:rsid w:val="2E410F0A"/>
    <w:rsid w:val="2FB06998"/>
    <w:rsid w:val="325A0739"/>
    <w:rsid w:val="37E95D31"/>
    <w:rsid w:val="39802377"/>
    <w:rsid w:val="39A72390"/>
    <w:rsid w:val="430C7888"/>
    <w:rsid w:val="456F5B34"/>
    <w:rsid w:val="4644529E"/>
    <w:rsid w:val="48DF6254"/>
    <w:rsid w:val="4CB51676"/>
    <w:rsid w:val="4CE51868"/>
    <w:rsid w:val="4D346685"/>
    <w:rsid w:val="55867A09"/>
    <w:rsid w:val="577A610A"/>
    <w:rsid w:val="59C65775"/>
    <w:rsid w:val="5A252566"/>
    <w:rsid w:val="5AB439D0"/>
    <w:rsid w:val="5BBD6509"/>
    <w:rsid w:val="5BD82FBB"/>
    <w:rsid w:val="5FA62767"/>
    <w:rsid w:val="60BB31D4"/>
    <w:rsid w:val="678371E3"/>
    <w:rsid w:val="68840A40"/>
    <w:rsid w:val="68E52415"/>
    <w:rsid w:val="699A72D0"/>
    <w:rsid w:val="6A0C615B"/>
    <w:rsid w:val="6A8B511C"/>
    <w:rsid w:val="6AE97545"/>
    <w:rsid w:val="6D0865E6"/>
    <w:rsid w:val="6E5B0774"/>
    <w:rsid w:val="71033221"/>
    <w:rsid w:val="71EA227C"/>
    <w:rsid w:val="72782E79"/>
    <w:rsid w:val="74F73995"/>
    <w:rsid w:val="78AF7C5C"/>
    <w:rsid w:val="7C160D79"/>
    <w:rsid w:val="7C4F2697"/>
    <w:rsid w:val="7E167B7A"/>
    <w:rsid w:val="7E7F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id" w:eastAsia="id" w:bidi="id"/>
    </w:rPr>
  </w:style>
  <w:style w:type="character" w:styleId="6">
    <w:name w:val="Hyperlink"/>
    <w:basedOn w:val="3"/>
    <w:uiPriority w:val="0"/>
    <w:rPr>
      <w:color w:val="0000FF"/>
      <w:u w:val="single"/>
    </w:rPr>
  </w:style>
  <w:style w:type="character" w:styleId="7">
    <w:name w:val="Strong"/>
    <w:basedOn w:val="3"/>
    <w:qFormat/>
    <w:uiPriority w:val="0"/>
    <w:rPr>
      <w:b/>
      <w:bCs/>
    </w:rPr>
  </w:style>
  <w:style w:type="table" w:styleId="8">
    <w:name w:val="Table Grid"/>
    <w:basedOn w:val="4"/>
    <w:qFormat/>
    <w:uiPriority w:val="59"/>
    <w:pPr>
      <w:widowControl w:val="0"/>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2021-01-14T18:53:00Z</dcterms:created>
  <dc:creator>ASUS</dc:creator>
  <cp:lastModifiedBy>ASUS</cp:lastModifiedBy>
  <dcterms:modified xsi:type="dcterms:W3CDTF">2021-01-15T07:13:14Z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