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5EF9" w:rsidRPr="00B33E08" w:rsidRDefault="000328D2" w:rsidP="005930B2">
      <w:pPr>
        <w:spacing w:after="0" w:line="240" w:lineRule="auto"/>
        <w:jc w:val="center"/>
        <w:rPr>
          <w:rFonts w:ascii="Times New Roman" w:eastAsia="Times New Roman" w:hAnsi="Times New Roman" w:cs="Times New Roman"/>
          <w:b/>
          <w:sz w:val="28"/>
          <w:szCs w:val="28"/>
        </w:rPr>
      </w:pPr>
      <w:r w:rsidRPr="00B33E08">
        <w:rPr>
          <w:rFonts w:ascii="Times New Roman" w:eastAsia="Times New Roman" w:hAnsi="Times New Roman" w:cs="Times New Roman"/>
          <w:b/>
          <w:sz w:val="28"/>
          <w:szCs w:val="28"/>
        </w:rPr>
        <w:t xml:space="preserve">Hubungan </w:t>
      </w:r>
      <w:r w:rsidR="002C0558" w:rsidRPr="00B33E08">
        <w:rPr>
          <w:rFonts w:ascii="Times New Roman" w:eastAsia="Times New Roman" w:hAnsi="Times New Roman" w:cs="Times New Roman"/>
          <w:b/>
          <w:sz w:val="28"/>
          <w:szCs w:val="28"/>
        </w:rPr>
        <w:t>Antara Sikap Dan Sarana Terhadap PHBS Di</w:t>
      </w:r>
      <w:r w:rsidR="0044436A">
        <w:rPr>
          <w:rFonts w:ascii="Times New Roman" w:eastAsia="Times New Roman" w:hAnsi="Times New Roman" w:cs="Times New Roman"/>
          <w:b/>
          <w:sz w:val="28"/>
          <w:szCs w:val="28"/>
        </w:rPr>
        <w:t xml:space="preserve"> S</w:t>
      </w:r>
      <w:r w:rsidR="002C0558" w:rsidRPr="00B33E08">
        <w:rPr>
          <w:rFonts w:ascii="Times New Roman" w:eastAsia="Times New Roman" w:hAnsi="Times New Roman" w:cs="Times New Roman"/>
          <w:b/>
          <w:sz w:val="28"/>
          <w:szCs w:val="28"/>
        </w:rPr>
        <w:t>ekolah Pada Siswa SMA Negeri 2 Tenggarong</w:t>
      </w:r>
    </w:p>
    <w:p w:rsidR="003B2BEF" w:rsidRPr="00B33E08" w:rsidRDefault="002C0558" w:rsidP="005930B2">
      <w:pPr>
        <w:spacing w:after="0" w:line="240" w:lineRule="auto"/>
        <w:jc w:val="center"/>
        <w:rPr>
          <w:rFonts w:ascii="Times New Roman" w:hAnsi="Times New Roman" w:cs="Times New Roman"/>
          <w:sz w:val="24"/>
          <w:szCs w:val="24"/>
          <w:vertAlign w:val="superscript"/>
        </w:rPr>
      </w:pPr>
      <w:r w:rsidRPr="00B33E08">
        <w:rPr>
          <w:rFonts w:ascii="Times New Roman" w:hAnsi="Times New Roman" w:cs="Times New Roman"/>
          <w:sz w:val="24"/>
          <w:szCs w:val="24"/>
        </w:rPr>
        <w:t>Farina Meidita</w:t>
      </w:r>
      <w:r w:rsidR="003B2BEF" w:rsidRPr="00B33E08">
        <w:rPr>
          <w:rFonts w:ascii="Times New Roman" w:hAnsi="Times New Roman" w:cs="Times New Roman"/>
          <w:sz w:val="24"/>
          <w:szCs w:val="24"/>
          <w:vertAlign w:val="superscript"/>
        </w:rPr>
        <w:t>1</w:t>
      </w:r>
      <w:r w:rsidR="003B2BEF" w:rsidRPr="00B33E08">
        <w:rPr>
          <w:rFonts w:ascii="Times New Roman" w:hAnsi="Times New Roman" w:cs="Times New Roman"/>
          <w:sz w:val="24"/>
          <w:szCs w:val="24"/>
        </w:rPr>
        <w:t>, Sri Sunarti</w:t>
      </w:r>
      <w:r w:rsidR="003B2BEF" w:rsidRPr="00B33E08">
        <w:rPr>
          <w:rFonts w:ascii="Times New Roman" w:hAnsi="Times New Roman" w:cs="Times New Roman"/>
          <w:sz w:val="24"/>
          <w:szCs w:val="24"/>
          <w:vertAlign w:val="superscript"/>
        </w:rPr>
        <w:t>2</w:t>
      </w:r>
      <w:r w:rsidR="003B2BEF" w:rsidRPr="00B33E08">
        <w:rPr>
          <w:rFonts w:ascii="Times New Roman" w:hAnsi="Times New Roman" w:cs="Times New Roman"/>
          <w:sz w:val="24"/>
          <w:szCs w:val="24"/>
        </w:rPr>
        <w:t>,</w:t>
      </w:r>
      <w:r w:rsidRPr="00B33E08">
        <w:rPr>
          <w:rFonts w:ascii="Times New Roman" w:hAnsi="Times New Roman" w:cs="Times New Roman"/>
          <w:sz w:val="24"/>
          <w:szCs w:val="24"/>
          <w:shd w:val="clear" w:color="auto" w:fill="FFFFFF"/>
        </w:rPr>
        <w:t xml:space="preserve"> Gusti Adi Nugraha</w:t>
      </w:r>
      <w:r w:rsidRPr="00B33E08">
        <w:rPr>
          <w:rFonts w:ascii="Times New Roman" w:hAnsi="Times New Roman" w:cs="Times New Roman"/>
          <w:sz w:val="24"/>
          <w:szCs w:val="24"/>
          <w:vertAlign w:val="superscript"/>
        </w:rPr>
        <w:t xml:space="preserve"> </w:t>
      </w:r>
      <w:r w:rsidR="003B2BEF" w:rsidRPr="00B33E08">
        <w:rPr>
          <w:rFonts w:ascii="Times New Roman" w:hAnsi="Times New Roman" w:cs="Times New Roman"/>
          <w:sz w:val="24"/>
          <w:szCs w:val="24"/>
          <w:vertAlign w:val="superscript"/>
        </w:rPr>
        <w:t>3</w:t>
      </w:r>
      <w:r w:rsidR="003B2BEF" w:rsidRPr="00B33E08">
        <w:rPr>
          <w:rFonts w:ascii="Times New Roman" w:hAnsi="Times New Roman" w:cs="Times New Roman"/>
          <w:sz w:val="24"/>
          <w:szCs w:val="24"/>
        </w:rPr>
        <w:t xml:space="preserve">, </w:t>
      </w:r>
      <w:r w:rsidRPr="00B33E08">
        <w:rPr>
          <w:rFonts w:ascii="Times New Roman" w:hAnsi="Times New Roman" w:cs="Times New Roman"/>
          <w:sz w:val="24"/>
          <w:szCs w:val="24"/>
        </w:rPr>
        <w:t>Farah Mellenia</w:t>
      </w:r>
      <w:r w:rsidR="003B2BEF" w:rsidRPr="00B33E08">
        <w:rPr>
          <w:rFonts w:ascii="Times New Roman" w:hAnsi="Times New Roman" w:cs="Times New Roman"/>
          <w:sz w:val="24"/>
          <w:szCs w:val="24"/>
          <w:vertAlign w:val="superscript"/>
        </w:rPr>
        <w:t>4</w:t>
      </w:r>
      <w:r w:rsidR="003B2BEF" w:rsidRPr="00B33E08">
        <w:rPr>
          <w:rFonts w:ascii="Times New Roman" w:hAnsi="Times New Roman" w:cs="Times New Roman"/>
          <w:sz w:val="24"/>
          <w:szCs w:val="24"/>
        </w:rPr>
        <w:t xml:space="preserve">, </w:t>
      </w:r>
      <w:r w:rsidRPr="00B33E08">
        <w:rPr>
          <w:rFonts w:ascii="Times New Roman" w:hAnsi="Times New Roman" w:cs="Times New Roman"/>
          <w:sz w:val="24"/>
          <w:szCs w:val="24"/>
          <w:shd w:val="clear" w:color="auto" w:fill="FFFFFF"/>
        </w:rPr>
        <w:t>Alia Rahmin</w:t>
      </w:r>
      <w:r w:rsidRPr="00B33E08">
        <w:rPr>
          <w:rFonts w:ascii="Times New Roman" w:hAnsi="Times New Roman" w:cs="Times New Roman"/>
          <w:sz w:val="24"/>
          <w:szCs w:val="24"/>
          <w:shd w:val="clear" w:color="auto" w:fill="FFFFFF"/>
          <w:vertAlign w:val="superscript"/>
        </w:rPr>
        <w:t>5</w:t>
      </w:r>
      <w:r w:rsidRPr="00B33E08">
        <w:rPr>
          <w:rFonts w:ascii="Times New Roman" w:hAnsi="Times New Roman" w:cs="Times New Roman"/>
          <w:sz w:val="24"/>
          <w:szCs w:val="24"/>
          <w:shd w:val="clear" w:color="auto" w:fill="FFFFFF"/>
        </w:rPr>
        <w:t>, A</w:t>
      </w:r>
      <w:r w:rsidR="00025049">
        <w:rPr>
          <w:rFonts w:ascii="Times New Roman" w:hAnsi="Times New Roman" w:cs="Times New Roman"/>
          <w:sz w:val="24"/>
          <w:szCs w:val="24"/>
          <w:shd w:val="clear" w:color="auto" w:fill="FFFFFF"/>
        </w:rPr>
        <w:t>k</w:t>
      </w:r>
      <w:r w:rsidRPr="00B33E08">
        <w:rPr>
          <w:rFonts w:ascii="Times New Roman" w:hAnsi="Times New Roman" w:cs="Times New Roman"/>
          <w:sz w:val="24"/>
          <w:szCs w:val="24"/>
          <w:shd w:val="clear" w:color="auto" w:fill="FFFFFF"/>
        </w:rPr>
        <w:t>hmad Fakhri Fad</w:t>
      </w:r>
      <w:r w:rsidR="00025049">
        <w:rPr>
          <w:rFonts w:ascii="Times New Roman" w:hAnsi="Times New Roman" w:cs="Times New Roman"/>
          <w:sz w:val="24"/>
          <w:szCs w:val="24"/>
          <w:shd w:val="clear" w:color="auto" w:fill="FFFFFF"/>
        </w:rPr>
        <w:t>hillah</w:t>
      </w:r>
      <w:r w:rsidRPr="00B33E08">
        <w:rPr>
          <w:rFonts w:ascii="Times New Roman" w:hAnsi="Times New Roman" w:cs="Times New Roman"/>
          <w:sz w:val="24"/>
          <w:szCs w:val="24"/>
          <w:shd w:val="clear" w:color="auto" w:fill="FFFFFF"/>
          <w:vertAlign w:val="superscript"/>
        </w:rPr>
        <w:t>6</w:t>
      </w:r>
    </w:p>
    <w:p w:rsidR="003B2BEF" w:rsidRPr="00B33E08" w:rsidRDefault="003B2BEF" w:rsidP="005930B2">
      <w:pPr>
        <w:spacing w:after="0" w:line="240" w:lineRule="auto"/>
        <w:jc w:val="center"/>
        <w:rPr>
          <w:rFonts w:ascii="Times New Roman" w:hAnsi="Times New Roman" w:cs="Times New Roman"/>
          <w:sz w:val="24"/>
          <w:szCs w:val="24"/>
        </w:rPr>
      </w:pPr>
      <w:r w:rsidRPr="00B33E08">
        <w:rPr>
          <w:rFonts w:ascii="Times New Roman" w:hAnsi="Times New Roman" w:cs="Times New Roman"/>
          <w:sz w:val="24"/>
          <w:szCs w:val="24"/>
          <w:vertAlign w:val="superscript"/>
        </w:rPr>
        <w:t>12345</w:t>
      </w:r>
      <w:r w:rsidR="002C0558" w:rsidRPr="00B33E08">
        <w:rPr>
          <w:rFonts w:ascii="Times New Roman" w:hAnsi="Times New Roman" w:cs="Times New Roman"/>
          <w:sz w:val="24"/>
          <w:szCs w:val="24"/>
          <w:vertAlign w:val="superscript"/>
        </w:rPr>
        <w:t>6</w:t>
      </w:r>
      <w:r w:rsidRPr="00B33E08">
        <w:rPr>
          <w:rFonts w:ascii="Times New Roman" w:hAnsi="Times New Roman" w:cs="Times New Roman"/>
          <w:sz w:val="24"/>
          <w:szCs w:val="24"/>
        </w:rPr>
        <w:t>Universitas Muhammadiyah Kalimantan Timur, Samarinda, Indonesia</w:t>
      </w:r>
    </w:p>
    <w:p w:rsidR="003B2BEF" w:rsidRPr="00B33E08" w:rsidRDefault="003B2BEF" w:rsidP="005930B2">
      <w:pPr>
        <w:spacing w:after="0" w:line="240" w:lineRule="auto"/>
        <w:jc w:val="center"/>
        <w:rPr>
          <w:rFonts w:ascii="Times New Roman" w:hAnsi="Times New Roman" w:cs="Times New Roman"/>
          <w:sz w:val="24"/>
          <w:szCs w:val="24"/>
        </w:rPr>
      </w:pPr>
      <w:r w:rsidRPr="00B33E08">
        <w:rPr>
          <w:rFonts w:ascii="Times New Roman" w:hAnsi="Times New Roman" w:cs="Times New Roman"/>
          <w:sz w:val="24"/>
          <w:szCs w:val="24"/>
        </w:rPr>
        <w:t xml:space="preserve">Kontak </w:t>
      </w:r>
      <w:proofErr w:type="gramStart"/>
      <w:r w:rsidRPr="00B33E08">
        <w:rPr>
          <w:rFonts w:ascii="Times New Roman" w:hAnsi="Times New Roman" w:cs="Times New Roman"/>
          <w:sz w:val="24"/>
          <w:szCs w:val="24"/>
        </w:rPr>
        <w:t>Email :</w:t>
      </w:r>
      <w:proofErr w:type="gramEnd"/>
      <w:r w:rsidRPr="00B33E08">
        <w:rPr>
          <w:rFonts w:ascii="Times New Roman" w:hAnsi="Times New Roman" w:cs="Times New Roman"/>
          <w:sz w:val="24"/>
          <w:szCs w:val="24"/>
        </w:rPr>
        <w:t xml:space="preserve"> </w:t>
      </w:r>
      <w:hyperlink r:id="rId6" w:history="1">
        <w:r w:rsidRPr="00B33E08">
          <w:rPr>
            <w:rStyle w:val="Hyperlink"/>
            <w:rFonts w:ascii="Times New Roman" w:hAnsi="Times New Roman" w:cs="Times New Roman"/>
            <w:color w:val="auto"/>
            <w:sz w:val="24"/>
            <w:szCs w:val="24"/>
          </w:rPr>
          <w:t>srisunarti@u</w:t>
        </w:r>
        <w:bookmarkStart w:id="0" w:name="_GoBack"/>
        <w:bookmarkEnd w:id="0"/>
        <w:r w:rsidRPr="00B33E08">
          <w:rPr>
            <w:rStyle w:val="Hyperlink"/>
            <w:rFonts w:ascii="Times New Roman" w:hAnsi="Times New Roman" w:cs="Times New Roman"/>
            <w:color w:val="auto"/>
            <w:sz w:val="24"/>
            <w:szCs w:val="24"/>
          </w:rPr>
          <w:t>mkt.ac.id</w:t>
        </w:r>
      </w:hyperlink>
      <w:r w:rsidR="00A13969" w:rsidRPr="00B33E08">
        <w:rPr>
          <w:rFonts w:ascii="Times New Roman" w:hAnsi="Times New Roman" w:cs="Times New Roman"/>
          <w:sz w:val="24"/>
          <w:szCs w:val="24"/>
        </w:rPr>
        <w:t xml:space="preserve"> </w:t>
      </w:r>
    </w:p>
    <w:p w:rsidR="00C75439" w:rsidRPr="00B33E08" w:rsidRDefault="00C75439" w:rsidP="005930B2">
      <w:pPr>
        <w:spacing w:after="0" w:line="240" w:lineRule="auto"/>
        <w:jc w:val="center"/>
        <w:rPr>
          <w:rStyle w:val="Hyperlink"/>
          <w:rFonts w:ascii="Times New Roman" w:hAnsi="Times New Roman" w:cs="Times New Roman"/>
          <w:color w:val="auto"/>
          <w:sz w:val="24"/>
          <w:szCs w:val="24"/>
        </w:rPr>
      </w:pPr>
    </w:p>
    <w:p w:rsidR="00495EF9" w:rsidRPr="00B33E08" w:rsidRDefault="00ED4157" w:rsidP="005930B2">
      <w:pPr>
        <w:spacing w:after="0" w:line="240" w:lineRule="auto"/>
        <w:jc w:val="both"/>
        <w:rPr>
          <w:rFonts w:ascii="Times New Roman" w:eastAsia="Times New Roman" w:hAnsi="Times New Roman" w:cs="Times New Roman"/>
          <w:b/>
          <w:sz w:val="24"/>
          <w:szCs w:val="24"/>
        </w:rPr>
      </w:pPr>
      <w:r w:rsidRPr="00B33E08">
        <w:rPr>
          <w:rFonts w:ascii="Times New Roman" w:eastAsia="Times New Roman" w:hAnsi="Times New Roman" w:cs="Times New Roman"/>
          <w:b/>
          <w:sz w:val="24"/>
          <w:szCs w:val="24"/>
        </w:rPr>
        <w:t>ABSTRAK</w:t>
      </w:r>
    </w:p>
    <w:p w:rsidR="00495EF9" w:rsidRPr="00B33E08" w:rsidRDefault="008A1AB3" w:rsidP="005930B2">
      <w:pPr>
        <w:spacing w:after="0" w:line="240" w:lineRule="auto"/>
        <w:jc w:val="both"/>
        <w:rPr>
          <w:rFonts w:ascii="Times New Roman" w:eastAsia="Times New Roman" w:hAnsi="Times New Roman" w:cs="Times New Roman"/>
          <w:i/>
          <w:sz w:val="24"/>
          <w:szCs w:val="24"/>
        </w:rPr>
      </w:pPr>
      <w:proofErr w:type="gramStart"/>
      <w:r w:rsidRPr="00B33E08">
        <w:rPr>
          <w:rFonts w:ascii="Times New Roman" w:hAnsi="Times New Roman" w:cs="Times New Roman"/>
          <w:i/>
          <w:sz w:val="24"/>
          <w:szCs w:val="24"/>
        </w:rPr>
        <w:t>Penelitian ini bertujuan untuk mengetahui apakah terdapat hubungan antara sikap dan sarana terhadap PHBS di</w:t>
      </w:r>
      <w:r w:rsidR="0044436A">
        <w:rPr>
          <w:rFonts w:ascii="Times New Roman" w:hAnsi="Times New Roman" w:cs="Times New Roman"/>
          <w:i/>
          <w:sz w:val="24"/>
          <w:szCs w:val="24"/>
        </w:rPr>
        <w:t xml:space="preserve"> </w:t>
      </w:r>
      <w:r w:rsidRPr="00B33E08">
        <w:rPr>
          <w:rFonts w:ascii="Times New Roman" w:hAnsi="Times New Roman" w:cs="Times New Roman"/>
          <w:i/>
          <w:sz w:val="24"/>
          <w:szCs w:val="24"/>
        </w:rPr>
        <w:t>sekolah pada siswa SMA Negeri 2 Tenggarong.</w:t>
      </w:r>
      <w:proofErr w:type="gramEnd"/>
      <w:r w:rsidRPr="00B33E08">
        <w:rPr>
          <w:rFonts w:ascii="Times New Roman" w:hAnsi="Times New Roman" w:cs="Times New Roman"/>
          <w:i/>
          <w:sz w:val="24"/>
          <w:szCs w:val="24"/>
        </w:rPr>
        <w:t xml:space="preserve"> </w:t>
      </w:r>
      <w:proofErr w:type="gramStart"/>
      <w:r w:rsidRPr="00B33E08">
        <w:rPr>
          <w:rFonts w:ascii="Times New Roman" w:hAnsi="Times New Roman" w:cs="Times New Roman"/>
          <w:i/>
          <w:sz w:val="24"/>
          <w:szCs w:val="24"/>
        </w:rPr>
        <w:t>Penelitian ini menggunakan jenis penelitian kuantitatif dengan rancangan Cross Sectional.</w:t>
      </w:r>
      <w:proofErr w:type="gramEnd"/>
      <w:r w:rsidRPr="00B33E08">
        <w:rPr>
          <w:rFonts w:ascii="Times New Roman" w:hAnsi="Times New Roman" w:cs="Times New Roman"/>
          <w:i/>
          <w:sz w:val="24"/>
          <w:szCs w:val="24"/>
        </w:rPr>
        <w:t xml:space="preserve"> </w:t>
      </w:r>
      <w:proofErr w:type="gramStart"/>
      <w:r w:rsidRPr="00B33E08">
        <w:rPr>
          <w:rFonts w:ascii="Times New Roman" w:hAnsi="Times New Roman" w:cs="Times New Roman"/>
          <w:i/>
          <w:sz w:val="24"/>
          <w:szCs w:val="24"/>
        </w:rPr>
        <w:t>Data diperoleh menggunakan pengisian kuesioner online (google form).</w:t>
      </w:r>
      <w:proofErr w:type="gramEnd"/>
      <w:r w:rsidRPr="00B33E08">
        <w:rPr>
          <w:rFonts w:ascii="Times New Roman" w:hAnsi="Times New Roman" w:cs="Times New Roman"/>
          <w:i/>
          <w:sz w:val="24"/>
          <w:szCs w:val="24"/>
        </w:rPr>
        <w:t xml:space="preserve"> </w:t>
      </w:r>
      <w:proofErr w:type="gramStart"/>
      <w:r w:rsidRPr="00B33E08">
        <w:rPr>
          <w:rFonts w:ascii="Times New Roman" w:hAnsi="Times New Roman" w:cs="Times New Roman"/>
          <w:i/>
          <w:sz w:val="24"/>
          <w:szCs w:val="24"/>
        </w:rPr>
        <w:t>Populasi penelitian adalah siswa kelas 10 dengan sampel penelitian sebanyak 188 orang yang diambil menggunakan teknik Simple Random Sampling.</w:t>
      </w:r>
      <w:proofErr w:type="gramEnd"/>
      <w:r w:rsidRPr="00B33E08">
        <w:rPr>
          <w:rFonts w:ascii="Times New Roman" w:hAnsi="Times New Roman" w:cs="Times New Roman"/>
          <w:i/>
          <w:sz w:val="24"/>
          <w:szCs w:val="24"/>
        </w:rPr>
        <w:t xml:space="preserve"> Uji statistik dalam penelitian ini menggunakan uji Spearman.</w:t>
      </w:r>
      <w:r w:rsidRPr="00B33E08">
        <w:rPr>
          <w:rStyle w:val="markedcontent"/>
          <w:rFonts w:ascii="Times New Roman" w:hAnsi="Times New Roman" w:cs="Times New Roman"/>
          <w:i/>
          <w:sz w:val="24"/>
          <w:szCs w:val="24"/>
        </w:rPr>
        <w:t>Didapatkan bahwa Responden yang memiliki sikap baik berjumlah 103 orang (54</w:t>
      </w:r>
      <w:proofErr w:type="gramStart"/>
      <w:r w:rsidRPr="00B33E08">
        <w:rPr>
          <w:rStyle w:val="markedcontent"/>
          <w:rFonts w:ascii="Times New Roman" w:hAnsi="Times New Roman" w:cs="Times New Roman"/>
          <w:i/>
          <w:sz w:val="24"/>
          <w:szCs w:val="24"/>
        </w:rPr>
        <w:t>,8</w:t>
      </w:r>
      <w:proofErr w:type="gramEnd"/>
      <w:r w:rsidRPr="00B33E08">
        <w:rPr>
          <w:rStyle w:val="markedcontent"/>
          <w:rFonts w:ascii="Times New Roman" w:hAnsi="Times New Roman" w:cs="Times New Roman"/>
          <w:i/>
          <w:sz w:val="24"/>
          <w:szCs w:val="24"/>
        </w:rPr>
        <w:t>%),dan sikap kurang berjumlah 85 orang (45,2%). Responden yang memiliki sarana baik berjumlah 97 orang dengan persentase sebesar 51,6%, dan sarana kurang berjumlah 91 orang dengan persentase 48,4%. Responden yang PHBS baik di</w:t>
      </w:r>
      <w:r w:rsidR="0044436A">
        <w:rPr>
          <w:rStyle w:val="markedcontent"/>
          <w:rFonts w:ascii="Times New Roman" w:hAnsi="Times New Roman" w:cs="Times New Roman"/>
          <w:i/>
          <w:sz w:val="24"/>
          <w:szCs w:val="24"/>
        </w:rPr>
        <w:t xml:space="preserve"> </w:t>
      </w:r>
      <w:r w:rsidRPr="00B33E08">
        <w:rPr>
          <w:rStyle w:val="markedcontent"/>
          <w:rFonts w:ascii="Times New Roman" w:hAnsi="Times New Roman" w:cs="Times New Roman"/>
          <w:i/>
          <w:sz w:val="24"/>
          <w:szCs w:val="24"/>
        </w:rPr>
        <w:t>sekolah berjumlah 181 orang (96</w:t>
      </w:r>
      <w:proofErr w:type="gramStart"/>
      <w:r w:rsidRPr="00B33E08">
        <w:rPr>
          <w:rStyle w:val="markedcontent"/>
          <w:rFonts w:ascii="Times New Roman" w:hAnsi="Times New Roman" w:cs="Times New Roman"/>
          <w:i/>
          <w:sz w:val="24"/>
          <w:szCs w:val="24"/>
        </w:rPr>
        <w:t>,3</w:t>
      </w:r>
      <w:proofErr w:type="gramEnd"/>
      <w:r w:rsidRPr="00B33E08">
        <w:rPr>
          <w:rStyle w:val="markedcontent"/>
          <w:rFonts w:ascii="Times New Roman" w:hAnsi="Times New Roman" w:cs="Times New Roman"/>
          <w:i/>
          <w:sz w:val="24"/>
          <w:szCs w:val="24"/>
        </w:rPr>
        <w:t>%), dan PHBS kurang baik di</w:t>
      </w:r>
      <w:r w:rsidR="0044436A">
        <w:rPr>
          <w:rStyle w:val="markedcontent"/>
          <w:rFonts w:ascii="Times New Roman" w:hAnsi="Times New Roman" w:cs="Times New Roman"/>
          <w:i/>
          <w:sz w:val="24"/>
          <w:szCs w:val="24"/>
        </w:rPr>
        <w:t xml:space="preserve"> </w:t>
      </w:r>
      <w:r w:rsidRPr="00B33E08">
        <w:rPr>
          <w:rStyle w:val="markedcontent"/>
          <w:rFonts w:ascii="Times New Roman" w:hAnsi="Times New Roman" w:cs="Times New Roman"/>
          <w:i/>
          <w:sz w:val="24"/>
          <w:szCs w:val="24"/>
        </w:rPr>
        <w:t xml:space="preserve">sekolah berjumlah 7 orang (3,7%). </w:t>
      </w:r>
      <w:proofErr w:type="gramStart"/>
      <w:r w:rsidRPr="00B33E08">
        <w:rPr>
          <w:rStyle w:val="markedcontent"/>
          <w:rFonts w:ascii="Times New Roman" w:hAnsi="Times New Roman" w:cs="Times New Roman"/>
          <w:i/>
          <w:sz w:val="24"/>
          <w:szCs w:val="24"/>
        </w:rPr>
        <w:t>Setelah dilakukannya</w:t>
      </w:r>
      <w:r w:rsidRPr="00B33E08">
        <w:rPr>
          <w:rFonts w:ascii="Times New Roman" w:hAnsi="Times New Roman" w:cs="Times New Roman"/>
          <w:i/>
          <w:sz w:val="24"/>
          <w:szCs w:val="24"/>
        </w:rPr>
        <w:t xml:space="preserve"> </w:t>
      </w:r>
      <w:r w:rsidRPr="00B33E08">
        <w:rPr>
          <w:rStyle w:val="markedcontent"/>
          <w:rFonts w:ascii="Times New Roman" w:hAnsi="Times New Roman" w:cs="Times New Roman"/>
          <w:i/>
          <w:sz w:val="24"/>
          <w:szCs w:val="24"/>
        </w:rPr>
        <w:t>Uji Spearman didapatkan hasil nilai p-value sebesar 0.066 atau p &gt; 0.05</w:t>
      </w:r>
      <w:r w:rsidRPr="00B33E08">
        <w:rPr>
          <w:rFonts w:ascii="Times New Roman" w:hAnsi="Times New Roman" w:cs="Times New Roman"/>
          <w:i/>
          <w:sz w:val="24"/>
          <w:szCs w:val="24"/>
        </w:rPr>
        <w:t xml:space="preserve"> </w:t>
      </w:r>
      <w:r w:rsidRPr="00B33E08">
        <w:rPr>
          <w:rStyle w:val="markedcontent"/>
          <w:rFonts w:ascii="Times New Roman" w:hAnsi="Times New Roman" w:cs="Times New Roman"/>
          <w:i/>
          <w:sz w:val="24"/>
          <w:szCs w:val="24"/>
        </w:rPr>
        <w:t>yang artinya dapat disimpulkan bahwa tidak ada hubungan yang signifikan</w:t>
      </w:r>
      <w:r w:rsidRPr="00B33E08">
        <w:rPr>
          <w:rFonts w:ascii="Times New Roman" w:hAnsi="Times New Roman" w:cs="Times New Roman"/>
          <w:i/>
          <w:sz w:val="24"/>
          <w:szCs w:val="24"/>
        </w:rPr>
        <w:t xml:space="preserve"> </w:t>
      </w:r>
      <w:r w:rsidRPr="00B33E08">
        <w:rPr>
          <w:rStyle w:val="markedcontent"/>
          <w:rFonts w:ascii="Times New Roman" w:hAnsi="Times New Roman" w:cs="Times New Roman"/>
          <w:i/>
          <w:sz w:val="24"/>
          <w:szCs w:val="24"/>
        </w:rPr>
        <w:t>antara sikap dan sarana terhadap PHBS di</w:t>
      </w:r>
      <w:r w:rsidR="0044436A">
        <w:rPr>
          <w:rStyle w:val="markedcontent"/>
          <w:rFonts w:ascii="Times New Roman" w:hAnsi="Times New Roman" w:cs="Times New Roman"/>
          <w:i/>
          <w:sz w:val="24"/>
          <w:szCs w:val="24"/>
        </w:rPr>
        <w:t xml:space="preserve"> </w:t>
      </w:r>
      <w:r w:rsidRPr="00B33E08">
        <w:rPr>
          <w:rStyle w:val="markedcontent"/>
          <w:rFonts w:ascii="Times New Roman" w:hAnsi="Times New Roman" w:cs="Times New Roman"/>
          <w:i/>
          <w:sz w:val="24"/>
          <w:szCs w:val="24"/>
        </w:rPr>
        <w:t>sekolah pada siswa SMA Negeri 2 Tenggarong</w:t>
      </w:r>
      <w:r w:rsidRPr="00B33E08">
        <w:rPr>
          <w:rFonts w:ascii="Times New Roman" w:hAnsi="Times New Roman" w:cs="Times New Roman"/>
          <w:i/>
          <w:sz w:val="24"/>
          <w:szCs w:val="24"/>
        </w:rPr>
        <w:t>.</w:t>
      </w:r>
      <w:proofErr w:type="gramEnd"/>
      <w:r w:rsidRPr="00B33E08">
        <w:rPr>
          <w:rFonts w:ascii="Times New Roman" w:hAnsi="Times New Roman" w:cs="Times New Roman"/>
          <w:i/>
          <w:sz w:val="24"/>
          <w:szCs w:val="24"/>
        </w:rPr>
        <w:t xml:space="preserve"> </w:t>
      </w:r>
      <w:proofErr w:type="gramStart"/>
      <w:r w:rsidRPr="00B33E08">
        <w:rPr>
          <w:rStyle w:val="markedcontent"/>
          <w:rFonts w:ascii="Times New Roman" w:hAnsi="Times New Roman" w:cs="Times New Roman"/>
          <w:i/>
          <w:sz w:val="24"/>
          <w:szCs w:val="24"/>
        </w:rPr>
        <w:t>Agar para siswa untuk bersikap menerapkan PHBS dalam kehidupan sehari-hari dan pihak sekolah melakukan pendidikan kesehatan pada siswa tentang PHBS sekolah</w:t>
      </w:r>
      <w:r w:rsidR="00ED4157" w:rsidRPr="00B33E08">
        <w:rPr>
          <w:rFonts w:ascii="Times New Roman" w:eastAsia="Times New Roman" w:hAnsi="Times New Roman" w:cs="Times New Roman"/>
          <w:i/>
          <w:sz w:val="24"/>
          <w:szCs w:val="24"/>
        </w:rPr>
        <w:t>.</w:t>
      </w:r>
      <w:proofErr w:type="gramEnd"/>
      <w:r w:rsidR="00ED4157" w:rsidRPr="00B33E08">
        <w:rPr>
          <w:rFonts w:ascii="Times New Roman" w:eastAsia="Times New Roman" w:hAnsi="Times New Roman" w:cs="Times New Roman"/>
          <w:i/>
          <w:sz w:val="24"/>
          <w:szCs w:val="24"/>
        </w:rPr>
        <w:t xml:space="preserve"> </w:t>
      </w:r>
    </w:p>
    <w:p w:rsidR="00F74B91" w:rsidRPr="00B33E08" w:rsidRDefault="00F74B91" w:rsidP="005930B2">
      <w:pPr>
        <w:spacing w:after="0" w:line="240" w:lineRule="auto"/>
        <w:jc w:val="both"/>
        <w:rPr>
          <w:rFonts w:ascii="Times New Roman" w:eastAsia="Times New Roman" w:hAnsi="Times New Roman" w:cs="Times New Roman"/>
          <w:i/>
          <w:sz w:val="24"/>
          <w:szCs w:val="24"/>
        </w:rPr>
      </w:pPr>
    </w:p>
    <w:p w:rsidR="00495EF9" w:rsidRPr="00B33E08" w:rsidRDefault="00ED4157" w:rsidP="005930B2">
      <w:pPr>
        <w:spacing w:after="0" w:line="240" w:lineRule="auto"/>
        <w:jc w:val="both"/>
        <w:rPr>
          <w:rFonts w:ascii="Times New Roman" w:eastAsia="Times New Roman" w:hAnsi="Times New Roman" w:cs="Times New Roman"/>
          <w:i/>
          <w:sz w:val="24"/>
          <w:szCs w:val="24"/>
        </w:rPr>
      </w:pPr>
      <w:r w:rsidRPr="00B33E08">
        <w:rPr>
          <w:rFonts w:ascii="Times New Roman" w:eastAsia="Times New Roman" w:hAnsi="Times New Roman" w:cs="Times New Roman"/>
          <w:b/>
          <w:i/>
          <w:sz w:val="24"/>
          <w:szCs w:val="24"/>
        </w:rPr>
        <w:t>Kata kunci</w:t>
      </w:r>
      <w:r w:rsidRPr="00B33E08">
        <w:rPr>
          <w:rFonts w:ascii="Times New Roman" w:eastAsia="Times New Roman" w:hAnsi="Times New Roman" w:cs="Times New Roman"/>
          <w:i/>
          <w:sz w:val="24"/>
          <w:szCs w:val="24"/>
        </w:rPr>
        <w:t xml:space="preserve">: </w:t>
      </w:r>
      <w:r w:rsidR="0044436A">
        <w:rPr>
          <w:rFonts w:ascii="Times New Roman" w:hAnsi="Times New Roman" w:cs="Times New Roman"/>
          <w:i/>
          <w:sz w:val="24"/>
          <w:szCs w:val="24"/>
        </w:rPr>
        <w:t>Sikap, Sarana, PHBS</w:t>
      </w:r>
      <w:r w:rsidR="008A1AB3" w:rsidRPr="00B33E08">
        <w:rPr>
          <w:rFonts w:ascii="Times New Roman" w:hAnsi="Times New Roman" w:cs="Times New Roman"/>
          <w:i/>
          <w:sz w:val="24"/>
          <w:szCs w:val="24"/>
        </w:rPr>
        <w:t xml:space="preserve"> di</w:t>
      </w:r>
      <w:r w:rsidR="0044436A">
        <w:rPr>
          <w:rFonts w:ascii="Times New Roman" w:hAnsi="Times New Roman" w:cs="Times New Roman"/>
          <w:i/>
          <w:sz w:val="24"/>
          <w:szCs w:val="24"/>
        </w:rPr>
        <w:t xml:space="preserve"> </w:t>
      </w:r>
      <w:r w:rsidR="008A1AB3" w:rsidRPr="00B33E08">
        <w:rPr>
          <w:rFonts w:ascii="Times New Roman" w:hAnsi="Times New Roman" w:cs="Times New Roman"/>
          <w:i/>
          <w:sz w:val="24"/>
          <w:szCs w:val="24"/>
        </w:rPr>
        <w:t xml:space="preserve">sekolah </w:t>
      </w:r>
    </w:p>
    <w:p w:rsidR="00495EF9" w:rsidRPr="00B33E08" w:rsidRDefault="00495EF9" w:rsidP="005930B2">
      <w:pPr>
        <w:spacing w:after="0" w:line="240" w:lineRule="auto"/>
        <w:jc w:val="both"/>
        <w:rPr>
          <w:rFonts w:ascii="Times New Roman" w:eastAsia="Times New Roman" w:hAnsi="Times New Roman" w:cs="Times New Roman"/>
          <w:i/>
          <w:sz w:val="24"/>
          <w:szCs w:val="24"/>
        </w:rPr>
      </w:pPr>
    </w:p>
    <w:p w:rsidR="00CF272F" w:rsidRPr="00B33E08" w:rsidRDefault="00CF272F" w:rsidP="005930B2">
      <w:pPr>
        <w:spacing w:after="0" w:line="240" w:lineRule="auto"/>
        <w:jc w:val="both"/>
        <w:rPr>
          <w:rFonts w:ascii="Times New Roman" w:hAnsi="Times New Roman" w:cs="Times New Roman"/>
          <w:bCs/>
          <w:sz w:val="24"/>
          <w:szCs w:val="24"/>
        </w:rPr>
      </w:pPr>
      <w:r w:rsidRPr="00B33E08">
        <w:rPr>
          <w:rFonts w:ascii="Times New Roman" w:hAnsi="Times New Roman" w:cs="Times New Roman"/>
          <w:bCs/>
          <w:sz w:val="24"/>
          <w:szCs w:val="24"/>
        </w:rPr>
        <w:t>The Relationship</w:t>
      </w:r>
      <w:r w:rsidR="008A1AB3" w:rsidRPr="00B33E08">
        <w:rPr>
          <w:rFonts w:ascii="Times New Roman" w:hAnsi="Times New Roman" w:cs="Times New Roman"/>
          <w:sz w:val="24"/>
          <w:szCs w:val="24"/>
        </w:rPr>
        <w:t xml:space="preserve"> </w:t>
      </w:r>
      <w:proofErr w:type="gramStart"/>
      <w:r w:rsidR="008A1AB3" w:rsidRPr="00B33E08">
        <w:rPr>
          <w:rFonts w:ascii="Times New Roman" w:hAnsi="Times New Roman" w:cs="Times New Roman"/>
          <w:sz w:val="24"/>
          <w:szCs w:val="24"/>
        </w:rPr>
        <w:t>Between</w:t>
      </w:r>
      <w:proofErr w:type="gramEnd"/>
      <w:r w:rsidR="008A1AB3" w:rsidRPr="00B33E08">
        <w:rPr>
          <w:rFonts w:ascii="Times New Roman" w:hAnsi="Times New Roman" w:cs="Times New Roman"/>
          <w:sz w:val="24"/>
          <w:szCs w:val="24"/>
        </w:rPr>
        <w:t xml:space="preserve"> Attitudes And Facilities For PHBS In Schools For Students Of SMA Negeri 2 Tenggarong</w:t>
      </w:r>
    </w:p>
    <w:p w:rsidR="00F74B91" w:rsidRPr="00B33E08" w:rsidRDefault="00F74B91" w:rsidP="005930B2">
      <w:pPr>
        <w:spacing w:after="0" w:line="240" w:lineRule="auto"/>
        <w:jc w:val="both"/>
        <w:rPr>
          <w:rFonts w:ascii="Times New Roman" w:hAnsi="Times New Roman" w:cs="Times New Roman"/>
          <w:bCs/>
          <w:sz w:val="24"/>
          <w:szCs w:val="24"/>
        </w:rPr>
      </w:pPr>
    </w:p>
    <w:p w:rsidR="00495EF9" w:rsidRPr="00B33E08" w:rsidRDefault="00ED4157" w:rsidP="005930B2">
      <w:pPr>
        <w:spacing w:after="0" w:line="240" w:lineRule="auto"/>
        <w:rPr>
          <w:rFonts w:ascii="Times New Roman" w:eastAsia="Times New Roman" w:hAnsi="Times New Roman" w:cs="Times New Roman"/>
          <w:b/>
          <w:sz w:val="24"/>
          <w:szCs w:val="24"/>
        </w:rPr>
      </w:pPr>
      <w:r w:rsidRPr="00B33E08">
        <w:rPr>
          <w:rFonts w:ascii="Times New Roman" w:eastAsia="Times New Roman" w:hAnsi="Times New Roman" w:cs="Times New Roman"/>
          <w:b/>
          <w:sz w:val="24"/>
          <w:szCs w:val="24"/>
        </w:rPr>
        <w:t>ABSTRACT</w:t>
      </w:r>
    </w:p>
    <w:p w:rsidR="00495EF9" w:rsidRPr="00B33E08" w:rsidRDefault="008A1AB3" w:rsidP="005930B2">
      <w:pPr>
        <w:spacing w:after="0" w:line="240" w:lineRule="auto"/>
        <w:jc w:val="both"/>
        <w:rPr>
          <w:rFonts w:ascii="Times New Roman" w:eastAsia="Times New Roman" w:hAnsi="Times New Roman" w:cs="Times New Roman"/>
          <w:i/>
          <w:sz w:val="24"/>
          <w:szCs w:val="24"/>
        </w:rPr>
      </w:pPr>
      <w:r w:rsidRPr="00B33E08">
        <w:rPr>
          <w:rFonts w:ascii="Times New Roman" w:hAnsi="Times New Roman" w:cs="Times New Roman"/>
          <w:i/>
          <w:sz w:val="24"/>
          <w:szCs w:val="24"/>
        </w:rPr>
        <w:t xml:space="preserve">This study aims to determine whether there is a relationship between attitudes and facilities towards PHBS in school for students of SMA Negeri 2 Tenggarong. This study uses a quantitative research type with cross sectional design.Data obtained using filling online </w:t>
      </w:r>
      <w:r w:rsidR="0044436A" w:rsidRPr="0044436A">
        <w:rPr>
          <w:rFonts w:ascii="Times New Roman" w:hAnsi="Times New Roman" w:cs="Times New Roman"/>
          <w:i/>
          <w:iCs/>
          <w:color w:val="000000"/>
          <w:sz w:val="24"/>
          <w:szCs w:val="24"/>
        </w:rPr>
        <w:t>questionnaires</w:t>
      </w:r>
      <w:r w:rsidRPr="00B33E08">
        <w:rPr>
          <w:rFonts w:ascii="Times New Roman" w:hAnsi="Times New Roman" w:cs="Times New Roman"/>
          <w:i/>
          <w:sz w:val="24"/>
          <w:szCs w:val="24"/>
        </w:rPr>
        <w:t xml:space="preserve"> (google form).The research population was grade 10 students with a research sample of 188 people who were taken using the Simple Random Sampling technique. The statistical test in this study used the Spearman test.</w:t>
      </w:r>
      <w:r w:rsidRPr="00B33E08">
        <w:rPr>
          <w:rFonts w:ascii="Times New Roman" w:hAnsi="Times New Roman" w:cs="Times New Roman"/>
          <w:i/>
          <w:sz w:val="24"/>
          <w:szCs w:val="24"/>
          <w:lang w:val="en"/>
        </w:rPr>
        <w:t xml:space="preserve">It was found that respondents who had a good attitude were 103 people (54.8%), and 85 people (45.2%) were lacking in attitude. Respondents who have good facilities are 97 people with a percentage of 51.6%, and </w:t>
      </w:r>
      <w:proofErr w:type="gramStart"/>
      <w:r w:rsidRPr="00B33E08">
        <w:rPr>
          <w:rFonts w:ascii="Times New Roman" w:hAnsi="Times New Roman" w:cs="Times New Roman"/>
          <w:i/>
          <w:sz w:val="24"/>
          <w:szCs w:val="24"/>
          <w:lang w:val="en"/>
        </w:rPr>
        <w:t>less</w:t>
      </w:r>
      <w:proofErr w:type="gramEnd"/>
      <w:r w:rsidRPr="00B33E08">
        <w:rPr>
          <w:rFonts w:ascii="Times New Roman" w:hAnsi="Times New Roman" w:cs="Times New Roman"/>
          <w:i/>
          <w:sz w:val="24"/>
          <w:szCs w:val="24"/>
          <w:lang w:val="en"/>
        </w:rPr>
        <w:t xml:space="preserve"> facilities are 91 people with a percentage of 48.4%. Respondents whose PHBS was good at school were 181 people (96.3%), and PHBS was not good at school was 7 people (3.7%). After the Spearman test, the p-value of 0.066 or p &gt; 0.05, which means it can be concluded that there is no significant relationship between attitudes and facilities towards PHBS in school for students of SMA Negeri 2 Tenggarong.</w:t>
      </w:r>
      <w:r w:rsidRPr="00B33E08">
        <w:rPr>
          <w:rFonts w:ascii="Times New Roman" w:hAnsi="Times New Roman" w:cs="Times New Roman"/>
          <w:i/>
          <w:sz w:val="24"/>
          <w:szCs w:val="24"/>
        </w:rPr>
        <w:t xml:space="preserve">So </w:t>
      </w:r>
      <w:r w:rsidRPr="00B33E08">
        <w:rPr>
          <w:rFonts w:ascii="Times New Roman" w:hAnsi="Times New Roman" w:cs="Times New Roman"/>
          <w:i/>
          <w:sz w:val="24"/>
          <w:szCs w:val="24"/>
        </w:rPr>
        <w:lastRenderedPageBreak/>
        <w:t>that students apply PHBS in everyday life and the school conducts health education to students about school PHBS</w:t>
      </w:r>
      <w:r w:rsidR="00ED4157" w:rsidRPr="00B33E08">
        <w:rPr>
          <w:rFonts w:ascii="Times New Roman" w:eastAsia="Times New Roman" w:hAnsi="Times New Roman" w:cs="Times New Roman"/>
          <w:i/>
          <w:sz w:val="24"/>
          <w:szCs w:val="24"/>
        </w:rPr>
        <w:t>.</w:t>
      </w:r>
    </w:p>
    <w:p w:rsidR="00F74B91" w:rsidRPr="00B33E08" w:rsidRDefault="00F74B91" w:rsidP="005930B2">
      <w:pPr>
        <w:spacing w:after="0" w:line="240" w:lineRule="auto"/>
        <w:jc w:val="both"/>
        <w:rPr>
          <w:rFonts w:ascii="Times New Roman" w:eastAsia="Times New Roman" w:hAnsi="Times New Roman" w:cs="Times New Roman"/>
          <w:i/>
          <w:sz w:val="24"/>
          <w:szCs w:val="24"/>
        </w:rPr>
      </w:pPr>
    </w:p>
    <w:p w:rsidR="00F74B91" w:rsidRPr="00B33E08" w:rsidRDefault="00F74B91" w:rsidP="008A1AB3">
      <w:pPr>
        <w:spacing w:line="240" w:lineRule="auto"/>
        <w:jc w:val="both"/>
        <w:rPr>
          <w:rFonts w:ascii="Times New Roman" w:hAnsi="Times New Roman" w:cs="Times New Roman"/>
          <w:i/>
          <w:sz w:val="24"/>
          <w:szCs w:val="24"/>
        </w:rPr>
      </w:pPr>
      <w:proofErr w:type="gramStart"/>
      <w:r w:rsidRPr="00B33E08">
        <w:rPr>
          <w:rStyle w:val="Hyperlink"/>
          <w:rFonts w:ascii="Times New Roman" w:hAnsi="Times New Roman" w:cs="Times New Roman"/>
          <w:b/>
          <w:bCs/>
          <w:i/>
          <w:color w:val="auto"/>
          <w:sz w:val="24"/>
          <w:szCs w:val="24"/>
          <w:u w:val="none"/>
        </w:rPr>
        <w:t>Keywords</w:t>
      </w:r>
      <w:r w:rsidRPr="00B33E08">
        <w:rPr>
          <w:rStyle w:val="Hyperlink"/>
          <w:rFonts w:ascii="Times New Roman" w:hAnsi="Times New Roman" w:cs="Times New Roman"/>
          <w:i/>
          <w:color w:val="auto"/>
          <w:sz w:val="24"/>
          <w:szCs w:val="24"/>
          <w:u w:val="none"/>
        </w:rPr>
        <w:t xml:space="preserve"> :</w:t>
      </w:r>
      <w:proofErr w:type="gramEnd"/>
      <w:r w:rsidRPr="00B33E08">
        <w:rPr>
          <w:rStyle w:val="Hyperlink"/>
          <w:rFonts w:ascii="Times New Roman" w:hAnsi="Times New Roman" w:cs="Times New Roman"/>
          <w:i/>
          <w:color w:val="auto"/>
          <w:sz w:val="24"/>
          <w:szCs w:val="24"/>
          <w:u w:val="none"/>
        </w:rPr>
        <w:t xml:space="preserve"> </w:t>
      </w:r>
      <w:r w:rsidR="008A1AB3" w:rsidRPr="00B33E08">
        <w:rPr>
          <w:rStyle w:val="Hyperlink"/>
          <w:rFonts w:ascii="Times New Roman" w:hAnsi="Times New Roman" w:cs="Times New Roman"/>
          <w:i/>
          <w:color w:val="auto"/>
          <w:sz w:val="24"/>
          <w:szCs w:val="24"/>
          <w:u w:val="none"/>
        </w:rPr>
        <w:t>Attitude, Facilities, PHBS at school</w:t>
      </w:r>
    </w:p>
    <w:p w:rsidR="00495EF9" w:rsidRPr="00B33E08" w:rsidRDefault="00ED4157" w:rsidP="005930B2">
      <w:pPr>
        <w:spacing w:after="0" w:line="240" w:lineRule="auto"/>
        <w:jc w:val="both"/>
        <w:rPr>
          <w:rFonts w:ascii="Times New Roman" w:eastAsia="Times New Roman" w:hAnsi="Times New Roman" w:cs="Times New Roman"/>
          <w:b/>
          <w:sz w:val="24"/>
          <w:szCs w:val="24"/>
        </w:rPr>
      </w:pPr>
      <w:r w:rsidRPr="00B33E08">
        <w:rPr>
          <w:rFonts w:ascii="Times New Roman" w:eastAsia="Times New Roman" w:hAnsi="Times New Roman" w:cs="Times New Roman"/>
          <w:b/>
          <w:sz w:val="24"/>
          <w:szCs w:val="24"/>
        </w:rPr>
        <w:t>PENDAHULUAN</w:t>
      </w:r>
    </w:p>
    <w:p w:rsidR="00CF272F" w:rsidRPr="00B33E08" w:rsidRDefault="00CF272F" w:rsidP="005930B2">
      <w:pPr>
        <w:pStyle w:val="ListParagraph"/>
        <w:spacing w:after="0" w:line="240" w:lineRule="auto"/>
        <w:ind w:left="0"/>
        <w:jc w:val="both"/>
        <w:rPr>
          <w:rFonts w:ascii="Times New Roman" w:hAnsi="Times New Roman" w:cs="Times New Roman"/>
          <w:sz w:val="24"/>
          <w:szCs w:val="24"/>
        </w:rPr>
        <w:sectPr w:rsidR="00CF272F" w:rsidRPr="00B33E08">
          <w:pgSz w:w="11907" w:h="16840"/>
          <w:pgMar w:top="1701" w:right="1701" w:bottom="1701" w:left="2268" w:header="709" w:footer="709" w:gutter="0"/>
          <w:pgNumType w:start="1"/>
          <w:cols w:space="720"/>
        </w:sectPr>
      </w:pPr>
    </w:p>
    <w:p w:rsidR="008A1AB3" w:rsidRPr="00B33E08" w:rsidRDefault="008A1AB3" w:rsidP="008A1AB3">
      <w:pPr>
        <w:spacing w:after="0" w:line="240" w:lineRule="auto"/>
        <w:jc w:val="both"/>
        <w:rPr>
          <w:rFonts w:ascii="Times New Roman" w:hAnsi="Times New Roman" w:cs="Times New Roman"/>
          <w:sz w:val="24"/>
          <w:szCs w:val="24"/>
        </w:rPr>
      </w:pPr>
      <w:r w:rsidRPr="00B33E08">
        <w:rPr>
          <w:rFonts w:ascii="Times New Roman" w:hAnsi="Times New Roman" w:cs="Times New Roman"/>
          <w:sz w:val="24"/>
          <w:szCs w:val="24"/>
        </w:rPr>
        <w:lastRenderedPageBreak/>
        <w:t xml:space="preserve">Perilaku Hidup Bersih dan Sehat (PHBS) adalah sekumpulan perilaku yang dipraktikkan atas dasar kesadaran sebagai hasil pembelajaran, yang menjadikan seseorang keluarga,kelompok atau masyarakat mampu menolong dirinya sendiri (mandiri) di bidang kesehatan dan berperan aktif dalam mewujudkan kesehatan masyarakat </w:t>
      </w:r>
      <w:r w:rsidRPr="00B33E08">
        <w:rPr>
          <w:rFonts w:ascii="Times New Roman" w:hAnsi="Times New Roman" w:cs="Times New Roman"/>
          <w:sz w:val="24"/>
          <w:szCs w:val="24"/>
        </w:rPr>
        <w:fldChar w:fldCharType="begin" w:fldLock="1"/>
      </w:r>
      <w:r w:rsidRPr="00B33E08">
        <w:rPr>
          <w:rFonts w:ascii="Times New Roman" w:hAnsi="Times New Roman" w:cs="Times New Roman"/>
          <w:sz w:val="24"/>
          <w:szCs w:val="24"/>
        </w:rPr>
        <w:instrText>ADDIN CSL_CITATION {"citationItems":[{"id":"ITEM-1","itemData":{"author":[{"dropping-particle":"","family":"Kemenkes","given":"","non-dropping-particle":"","parse-names":false,"suffix":""}],"id":"ITEM-1","issued":{"date-parts":[["2016"]]},"title":"Perilaku Hidup Bersih dan Sehat","type":"report"},"uris":["http://www.mendeley.com/documents/?uuid=1670941a-1b17-45f2-98e4-65d322d6f124"]}],"mendeley":{"formattedCitation":"(Kemenkes, 2016)","plainTextFormattedCitation":"(Kemenkes, 2016)","previouslyFormattedCitation":"(Kemenkes, 2016)"},"properties":{"noteIndex":0},"schema":"https://github.com/citation-style-language/schema/raw/master/csl-citation.json"}</w:instrText>
      </w:r>
      <w:r w:rsidRPr="00B33E08">
        <w:rPr>
          <w:rFonts w:ascii="Times New Roman" w:hAnsi="Times New Roman" w:cs="Times New Roman"/>
          <w:sz w:val="24"/>
          <w:szCs w:val="24"/>
        </w:rPr>
        <w:fldChar w:fldCharType="separate"/>
      </w:r>
      <w:r w:rsidRPr="00B33E08">
        <w:rPr>
          <w:rFonts w:ascii="Times New Roman" w:hAnsi="Times New Roman" w:cs="Times New Roman"/>
          <w:noProof/>
          <w:sz w:val="24"/>
          <w:szCs w:val="24"/>
        </w:rPr>
        <w:t>(Kemenkes, 2016)</w:t>
      </w:r>
      <w:r w:rsidRPr="00B33E08">
        <w:rPr>
          <w:rFonts w:ascii="Times New Roman" w:hAnsi="Times New Roman" w:cs="Times New Roman"/>
          <w:sz w:val="24"/>
          <w:szCs w:val="24"/>
        </w:rPr>
        <w:fldChar w:fldCharType="end"/>
      </w:r>
      <w:r w:rsidRPr="00B33E08">
        <w:rPr>
          <w:rFonts w:ascii="Times New Roman" w:hAnsi="Times New Roman" w:cs="Times New Roman"/>
          <w:sz w:val="24"/>
          <w:szCs w:val="24"/>
        </w:rPr>
        <w:t>. PHBS di sekolah adalah upaya untuk m</w:t>
      </w:r>
      <w:r w:rsidR="0044436A">
        <w:rPr>
          <w:rFonts w:ascii="Times New Roman" w:hAnsi="Times New Roman" w:cs="Times New Roman"/>
          <w:sz w:val="24"/>
          <w:szCs w:val="24"/>
        </w:rPr>
        <w:t>emb</w:t>
      </w:r>
      <w:r w:rsidRPr="00B33E08">
        <w:rPr>
          <w:rFonts w:ascii="Times New Roman" w:hAnsi="Times New Roman" w:cs="Times New Roman"/>
          <w:sz w:val="24"/>
          <w:szCs w:val="24"/>
        </w:rPr>
        <w:t>erdayakan peserta didik, guru, dan masyarakat lingkungan sekolah agar tahu, mau, dan mampu</w:t>
      </w:r>
      <w:r w:rsidRPr="00B33E08">
        <w:rPr>
          <w:rFonts w:ascii="Times New Roman" w:hAnsi="Times New Roman" w:cs="Times New Roman"/>
          <w:sz w:val="24"/>
          <w:szCs w:val="24"/>
        </w:rPr>
        <w:br/>
        <w:t xml:space="preserve">mempraktikkan PHBS dan berperan aktif dalam mewujudkan sekolah sehat </w:t>
      </w:r>
      <w:r w:rsidRPr="00B33E08">
        <w:rPr>
          <w:rFonts w:ascii="Times New Roman" w:hAnsi="Times New Roman" w:cs="Times New Roman"/>
          <w:sz w:val="24"/>
          <w:szCs w:val="24"/>
        </w:rPr>
        <w:fldChar w:fldCharType="begin" w:fldLock="1"/>
      </w:r>
      <w:r w:rsidRPr="00B33E08">
        <w:rPr>
          <w:rFonts w:ascii="Times New Roman" w:hAnsi="Times New Roman" w:cs="Times New Roman"/>
          <w:sz w:val="24"/>
          <w:szCs w:val="24"/>
        </w:rPr>
        <w:instrText>ADDIN CSL_CITATION {"citationItems":[{"id":"ITEM-1","itemData":{"DOI":"10.21474/ijar01/3936","abstract":"Clean and health life behaviour (Perilaku Hidup Bersih dan Sehat/PHBS) in order School is an attempt to empower students, teachers and the public school environment in order to know, willing, and able to practice healthy hygiene practices as well as play an active role in creating a Healthy School. Based on data from the City Health Office Banjarbaru, since the year 2012 in order PHBS school program has not reached the target. In the year 2012 amounted to 17.1%, in 2013 14.5%, in 2014 by 15.7%, and in 2015 amounted to 61.17%. Although it has increased coverage in 2015, but has yet to reach the target set. Therefore, we need a scientific study to explore the cause in terms of students' knowledge and attitude factors. The design of this study was an observational analytic with cross sectional approach that aims to determine the relationship between knowledge and attitudes of students by PHBS order Elementary School / equivalent Banjarbaru 2016. The population in this study were all students of SD / MI equal both public and private the region Banjarbaru derived from the data Banjarbaru City Department of Education from 2015 to 2016 year. Results showed that there was no correlation between students 'knowledge of PHBS (p-value = 0.416) and attitude students' attitude towards the implementation of PHBS (p-value = 0.657) with a clean and healthy living behavior at school. There should be an ongoing dissemination of PHBS order the school to students, parents and teachers in order to have a comprehensive knowledge of PHBS that established cooperation in the implementation of the order PHBS school. Copy Right, IJAR, 2017,. All rights reserved.","author":[{"dropping-particle":"","family":"Rahman","given":"Fauzie","non-dropping-particle":"","parse-names":false,"suffix":""},{"dropping-particle":"","family":"Laily","given":"Nur","non-dropping-particle":"","parse-names":false,"suffix":""},{"dropping-particle":"","family":"Wulandari","given":"Anggun","non-dropping-particle":"","parse-names":false,"suffix":""},{"dropping-particle":"","family":"Yulidasari","given":"Fahrini","non-dropping-particle":"","parse-names":false,"suffix":""},{"dropping-particle":"","family":"Rosadi","given":"Dian","non-dropping-particle":"","parse-names":false,"suffix":""}],"container-title":"International Journal of Advanced Research","id":"ITEM-1","issue":"4","issued":{"date-parts":[["2017"]]},"page":"1205-1209","title":"Relationship Between Knowledge and Attitude of Students With Implementation Clean and Healthy Life Behavior (Phbs) Order of Schools.","type":"article-journal","volume":"5"},"uris":["http://www.mendeley.com/documents/?uuid=206530a2-4108-48d2-b2f5-9a4aa2a58813"]}],"mendeley":{"formattedCitation":"(Rahman et al., 2017)","plainTextFormattedCitation":"(Rahman et al., 2017)","previouslyFormattedCitation":"(Rahman et al., 2017)"},"properties":{"noteIndex":0},"schema":"https://github.com/citation-style-language/schema/raw/master/csl-citation.json"}</w:instrText>
      </w:r>
      <w:r w:rsidRPr="00B33E08">
        <w:rPr>
          <w:rFonts w:ascii="Times New Roman" w:hAnsi="Times New Roman" w:cs="Times New Roman"/>
          <w:sz w:val="24"/>
          <w:szCs w:val="24"/>
        </w:rPr>
        <w:fldChar w:fldCharType="separate"/>
      </w:r>
      <w:r w:rsidRPr="00B33E08">
        <w:rPr>
          <w:rFonts w:ascii="Times New Roman" w:hAnsi="Times New Roman" w:cs="Times New Roman"/>
          <w:noProof/>
          <w:sz w:val="24"/>
          <w:szCs w:val="24"/>
        </w:rPr>
        <w:t>(Rahman et al., 2017)</w:t>
      </w:r>
      <w:r w:rsidRPr="00B33E08">
        <w:rPr>
          <w:rFonts w:ascii="Times New Roman" w:hAnsi="Times New Roman" w:cs="Times New Roman"/>
          <w:sz w:val="24"/>
          <w:szCs w:val="24"/>
        </w:rPr>
        <w:fldChar w:fldCharType="end"/>
      </w:r>
      <w:r w:rsidRPr="00B33E08">
        <w:rPr>
          <w:rFonts w:ascii="Times New Roman" w:hAnsi="Times New Roman" w:cs="Times New Roman"/>
          <w:sz w:val="24"/>
          <w:szCs w:val="24"/>
        </w:rPr>
        <w:t>.</w:t>
      </w:r>
    </w:p>
    <w:p w:rsidR="008A1AB3" w:rsidRPr="00B33E08" w:rsidRDefault="008A1AB3" w:rsidP="008A1AB3">
      <w:pPr>
        <w:spacing w:after="0" w:line="240" w:lineRule="auto"/>
        <w:jc w:val="both"/>
        <w:rPr>
          <w:rFonts w:ascii="Times New Roman" w:hAnsi="Times New Roman" w:cs="Times New Roman"/>
          <w:sz w:val="24"/>
          <w:szCs w:val="24"/>
        </w:rPr>
      </w:pPr>
      <w:r w:rsidRPr="00B33E08">
        <w:rPr>
          <w:rFonts w:ascii="Times New Roman" w:hAnsi="Times New Roman" w:cs="Times New Roman"/>
          <w:sz w:val="24"/>
          <w:szCs w:val="24"/>
        </w:rPr>
        <w:t>Hasil Riskesdas pertama memberikan informasi ada 5 (lima) provinsi memiliki nilai kategori PHBS di atas nilai rata-rata nasional (11</w:t>
      </w:r>
      <w:proofErr w:type="gramStart"/>
      <w:r w:rsidRPr="00B33E08">
        <w:rPr>
          <w:rFonts w:ascii="Times New Roman" w:hAnsi="Times New Roman" w:cs="Times New Roman"/>
          <w:sz w:val="24"/>
          <w:szCs w:val="24"/>
        </w:rPr>
        <w:t>,2</w:t>
      </w:r>
      <w:proofErr w:type="gramEnd"/>
      <w:r w:rsidRPr="00B33E08">
        <w:rPr>
          <w:rFonts w:ascii="Times New Roman" w:hAnsi="Times New Roman" w:cs="Times New Roman"/>
          <w:sz w:val="24"/>
          <w:szCs w:val="24"/>
        </w:rPr>
        <w:t xml:space="preserve"> %). Lima provinsi tersebut adalah DKI Jakarta (23</w:t>
      </w:r>
      <w:proofErr w:type="gramStart"/>
      <w:r w:rsidRPr="00B33E08">
        <w:rPr>
          <w:rFonts w:ascii="Times New Roman" w:hAnsi="Times New Roman" w:cs="Times New Roman"/>
          <w:sz w:val="24"/>
          <w:szCs w:val="24"/>
        </w:rPr>
        <w:t>,2</w:t>
      </w:r>
      <w:proofErr w:type="gramEnd"/>
      <w:r w:rsidRPr="00B33E08">
        <w:rPr>
          <w:rFonts w:ascii="Times New Roman" w:hAnsi="Times New Roman" w:cs="Times New Roman"/>
          <w:sz w:val="24"/>
          <w:szCs w:val="24"/>
        </w:rPr>
        <w:t xml:space="preserve"> %), Bali (17,2 %), Riau (16,9 %), DIY (16,0 %) dan Kalimantan Timur (14,7 %). </w:t>
      </w:r>
      <w:proofErr w:type="gramStart"/>
      <w:r w:rsidRPr="00B33E08">
        <w:rPr>
          <w:rFonts w:ascii="Times New Roman" w:hAnsi="Times New Roman" w:cs="Times New Roman"/>
          <w:sz w:val="24"/>
          <w:szCs w:val="24"/>
        </w:rPr>
        <w:t>Riset Kesehatan Dasar tahun 2007, 2013, dan 2018 memperlihatkan proporsi rumah tangga yang melakukan PHBS selama sepuluh tahun terakhir mengalami peningkatan sekitar 28%.</w:t>
      </w:r>
      <w:proofErr w:type="gramEnd"/>
      <w:r w:rsidRPr="00B33E08">
        <w:rPr>
          <w:rFonts w:ascii="Times New Roman" w:hAnsi="Times New Roman" w:cs="Times New Roman"/>
          <w:sz w:val="24"/>
          <w:szCs w:val="24"/>
        </w:rPr>
        <w:t xml:space="preserve"> Capaian PHBS mengalami peningkatan pada tahun yaitu 11,2% (2007) menjadi 23,6% (2013) dan kemudian 39,1% (2018) </w:t>
      </w:r>
      <w:r w:rsidRPr="00B33E08">
        <w:rPr>
          <w:rFonts w:ascii="Times New Roman" w:hAnsi="Times New Roman" w:cs="Times New Roman"/>
          <w:sz w:val="24"/>
          <w:szCs w:val="24"/>
        </w:rPr>
        <w:fldChar w:fldCharType="begin" w:fldLock="1"/>
      </w:r>
      <w:r w:rsidRPr="00B33E08">
        <w:rPr>
          <w:rFonts w:ascii="Times New Roman" w:hAnsi="Times New Roman" w:cs="Times New Roman"/>
          <w:sz w:val="24"/>
          <w:szCs w:val="24"/>
        </w:rPr>
        <w:instrText>ADDIN CSL_CITATION {"citationItems":[{"id":"ITEM-1","itemData":{"author":[{"dropping-particle":"","family":"Kemenkes","given":"","non-dropping-particle":"","parse-names":false,"suffix":""}],"id":"ITEM-1","issued":{"date-parts":[["2021"]]},"title":"Gerakan Perilaku Hidup Bersih dan Sehat dalam Data Riset Kesehatan Dasar","type":"report"},"uris":["http://www.mendeley.com/documents/?uuid=4e27aa0f-2137-4a5a-bb83-877a17ab22fc"]}],"mendeley":{"formattedCitation":"(Kemenkes, 2021)","plainTextFormattedCitation":"(Kemenkes, 2021)","previouslyFormattedCitation":"(Kemenkes, 2021)"},"properties":{"noteIndex":0},"schema":"https://github.com/citation-style-language/schema/raw/master/csl-citation.json"}</w:instrText>
      </w:r>
      <w:r w:rsidRPr="00B33E08">
        <w:rPr>
          <w:rFonts w:ascii="Times New Roman" w:hAnsi="Times New Roman" w:cs="Times New Roman"/>
          <w:sz w:val="24"/>
          <w:szCs w:val="24"/>
        </w:rPr>
        <w:fldChar w:fldCharType="separate"/>
      </w:r>
      <w:r w:rsidRPr="00B33E08">
        <w:rPr>
          <w:rFonts w:ascii="Times New Roman" w:hAnsi="Times New Roman" w:cs="Times New Roman"/>
          <w:noProof/>
          <w:sz w:val="24"/>
          <w:szCs w:val="24"/>
        </w:rPr>
        <w:t>(Kemenkes, 2021)</w:t>
      </w:r>
      <w:r w:rsidRPr="00B33E08">
        <w:rPr>
          <w:rFonts w:ascii="Times New Roman" w:hAnsi="Times New Roman" w:cs="Times New Roman"/>
          <w:sz w:val="24"/>
          <w:szCs w:val="24"/>
        </w:rPr>
        <w:fldChar w:fldCharType="end"/>
      </w:r>
      <w:r w:rsidRPr="00B33E08">
        <w:rPr>
          <w:rFonts w:ascii="Times New Roman" w:hAnsi="Times New Roman" w:cs="Times New Roman"/>
          <w:sz w:val="24"/>
          <w:szCs w:val="24"/>
        </w:rPr>
        <w:t>.</w:t>
      </w:r>
    </w:p>
    <w:p w:rsidR="008A1AB3" w:rsidRPr="00B33E08" w:rsidRDefault="008A1AB3" w:rsidP="008A1AB3">
      <w:pPr>
        <w:spacing w:after="0" w:line="240" w:lineRule="auto"/>
        <w:jc w:val="both"/>
        <w:rPr>
          <w:rFonts w:ascii="Times New Roman" w:hAnsi="Times New Roman" w:cs="Times New Roman"/>
          <w:sz w:val="24"/>
          <w:szCs w:val="24"/>
        </w:rPr>
      </w:pPr>
      <w:r w:rsidRPr="00B33E08">
        <w:rPr>
          <w:rFonts w:ascii="Times New Roman" w:hAnsi="Times New Roman" w:cs="Times New Roman"/>
          <w:sz w:val="24"/>
          <w:szCs w:val="24"/>
        </w:rPr>
        <w:t>Berdasarkan data dari hasil survey PHBS Kabupaten Kutai Kartanegara tahun 2005 adalah dari jumlah keluarga yang di pantau sejumlah 3.116 KK yang ber-PHBS baru 659 KK atau 21</w:t>
      </w:r>
      <w:proofErr w:type="gramStart"/>
      <w:r w:rsidRPr="00B33E08">
        <w:rPr>
          <w:rFonts w:ascii="Times New Roman" w:hAnsi="Times New Roman" w:cs="Times New Roman"/>
          <w:sz w:val="24"/>
          <w:szCs w:val="24"/>
        </w:rPr>
        <w:t>,1</w:t>
      </w:r>
      <w:proofErr w:type="gramEnd"/>
      <w:r w:rsidRPr="00B33E08">
        <w:rPr>
          <w:rFonts w:ascii="Times New Roman" w:hAnsi="Times New Roman" w:cs="Times New Roman"/>
          <w:sz w:val="24"/>
          <w:szCs w:val="24"/>
        </w:rPr>
        <w:t xml:space="preserve">%. Target pencapaian rumah tangga ber-PHBS di Kutai Kartanegara adalah 50% pada tahun 2017, sementara provinsi Kalimantan Timur </w:t>
      </w:r>
      <w:r w:rsidRPr="00B33E08">
        <w:rPr>
          <w:rFonts w:ascii="Times New Roman" w:hAnsi="Times New Roman" w:cs="Times New Roman"/>
          <w:sz w:val="24"/>
          <w:szCs w:val="24"/>
        </w:rPr>
        <w:lastRenderedPageBreak/>
        <w:t xml:space="preserve">sebesar  60% dan target nasional sebesar 70%. </w:t>
      </w:r>
      <w:proofErr w:type="gramStart"/>
      <w:r w:rsidRPr="00B33E08">
        <w:rPr>
          <w:rFonts w:ascii="Times New Roman" w:hAnsi="Times New Roman" w:cs="Times New Roman"/>
          <w:sz w:val="24"/>
          <w:szCs w:val="24"/>
        </w:rPr>
        <w:t>Hal ini karenakan secara geografis dan topografis kondisi di kukar berbeda.</w:t>
      </w:r>
      <w:proofErr w:type="gramEnd"/>
      <w:r w:rsidRPr="00B33E08">
        <w:rPr>
          <w:rFonts w:ascii="Times New Roman" w:hAnsi="Times New Roman" w:cs="Times New Roman"/>
          <w:sz w:val="24"/>
          <w:szCs w:val="24"/>
        </w:rPr>
        <w:t xml:space="preserve"> Secara umum capaian indikator komposit jumlah rumah tangga ber-PHBS menurun dari pelaksanaan survey PHBS sebelumnya yang sebesar 49% menjadi 41% </w:t>
      </w:r>
      <w:r w:rsidRPr="00B33E08">
        <w:rPr>
          <w:rFonts w:ascii="Times New Roman" w:hAnsi="Times New Roman" w:cs="Times New Roman"/>
          <w:sz w:val="24"/>
          <w:szCs w:val="24"/>
        </w:rPr>
        <w:fldChar w:fldCharType="begin" w:fldLock="1"/>
      </w:r>
      <w:r w:rsidRPr="00B33E08">
        <w:rPr>
          <w:rFonts w:ascii="Times New Roman" w:hAnsi="Times New Roman" w:cs="Times New Roman"/>
          <w:sz w:val="24"/>
          <w:szCs w:val="24"/>
        </w:rPr>
        <w:instrText>ADDIN CSL_CITATION {"citationItems":[{"id":"ITEM-1","itemData":{"abstract":"yang memungkinkan setiap orang hidup produktif secara sosial dan ekonomi. Undang-Undang Republik Indonesia Nomor 36 tahun 2009 menyebutkan bahwa Pembangunan kesehatan bertujuan untuk meningkatkan kesadasaran, kemauan, dan kemampuan hidup sehat bagi setiap orang agar terwujudnya derajat kesehatan masyarakat yang setinggi tingginya sebagai investasi bagi pembangunan sumber daya manusia yang produktif secara sosial ekonomis","author":[{"dropping-particle":"","family":"Kutai","given":"Dinkes","non-dropping-particle":"","parse-names":false,"suffix":""}],"id":"ITEM-1","issue":"2009","issued":{"date-parts":[["2018"]]},"page":"1-25","title":"Profil Kesehatan Kutai 2018","type":"article-journal","volume":"lim"},"uris":["http://www.mendeley.com/documents/?uuid=08e22477-36e5-48a7-bedd-c9253a449dd8"]}],"mendeley":{"formattedCitation":"(Kutai, 2018)","plainTextFormattedCitation":"(Kutai, 2018)","previouslyFormattedCitation":"(Kutai, 2018)"},"properties":{"noteIndex":0},"schema":"https://github.com/citation-style-language/schema/raw/master/csl-citation.json"}</w:instrText>
      </w:r>
      <w:r w:rsidRPr="00B33E08">
        <w:rPr>
          <w:rFonts w:ascii="Times New Roman" w:hAnsi="Times New Roman" w:cs="Times New Roman"/>
          <w:sz w:val="24"/>
          <w:szCs w:val="24"/>
        </w:rPr>
        <w:fldChar w:fldCharType="separate"/>
      </w:r>
      <w:r w:rsidRPr="00B33E08">
        <w:rPr>
          <w:rFonts w:ascii="Times New Roman" w:hAnsi="Times New Roman" w:cs="Times New Roman"/>
          <w:noProof/>
          <w:sz w:val="24"/>
          <w:szCs w:val="24"/>
        </w:rPr>
        <w:t>(Kutai, 2018)</w:t>
      </w:r>
      <w:r w:rsidRPr="00B33E08">
        <w:rPr>
          <w:rFonts w:ascii="Times New Roman" w:hAnsi="Times New Roman" w:cs="Times New Roman"/>
          <w:sz w:val="24"/>
          <w:szCs w:val="24"/>
        </w:rPr>
        <w:fldChar w:fldCharType="end"/>
      </w:r>
      <w:r w:rsidRPr="00B33E08">
        <w:rPr>
          <w:rFonts w:ascii="Times New Roman" w:hAnsi="Times New Roman" w:cs="Times New Roman"/>
          <w:sz w:val="24"/>
          <w:szCs w:val="24"/>
        </w:rPr>
        <w:t>.</w:t>
      </w:r>
    </w:p>
    <w:p w:rsidR="008A1AB3" w:rsidRPr="00B33E08" w:rsidRDefault="008A1AB3" w:rsidP="008A1AB3">
      <w:pPr>
        <w:spacing w:after="0" w:line="240" w:lineRule="auto"/>
        <w:jc w:val="both"/>
        <w:rPr>
          <w:rFonts w:ascii="Times New Roman" w:hAnsi="Times New Roman" w:cs="Times New Roman"/>
          <w:sz w:val="24"/>
          <w:szCs w:val="24"/>
        </w:rPr>
      </w:pPr>
      <w:proofErr w:type="gramStart"/>
      <w:r w:rsidRPr="00B33E08">
        <w:rPr>
          <w:rFonts w:ascii="Times New Roman" w:hAnsi="Times New Roman" w:cs="Times New Roman"/>
          <w:sz w:val="24"/>
          <w:szCs w:val="24"/>
        </w:rPr>
        <w:t>Penilaian PHBS pada tatanan sekolah terutama pada siswa SMA sangat jarang dilakukan.</w:t>
      </w:r>
      <w:proofErr w:type="gramEnd"/>
      <w:r w:rsidRPr="00B33E08">
        <w:rPr>
          <w:rFonts w:ascii="Times New Roman" w:hAnsi="Times New Roman" w:cs="Times New Roman"/>
          <w:sz w:val="24"/>
          <w:szCs w:val="24"/>
        </w:rPr>
        <w:t xml:space="preserve"> Usia SMA </w:t>
      </w:r>
      <w:proofErr w:type="gramStart"/>
      <w:r w:rsidRPr="00B33E08">
        <w:rPr>
          <w:rFonts w:ascii="Times New Roman" w:hAnsi="Times New Roman" w:cs="Times New Roman"/>
          <w:sz w:val="24"/>
          <w:szCs w:val="24"/>
        </w:rPr>
        <w:t>memasuki</w:t>
      </w:r>
      <w:proofErr w:type="gramEnd"/>
      <w:r w:rsidRPr="00B33E08">
        <w:rPr>
          <w:rFonts w:ascii="Times New Roman" w:hAnsi="Times New Roman" w:cs="Times New Roman"/>
          <w:sz w:val="24"/>
          <w:szCs w:val="24"/>
        </w:rPr>
        <w:t xml:space="preserve"> fase remaja menengah (15-18 tahun) dimana pada fase ini identik dengan pencarian jati diri dan timbul dorongan untuk mencari sesuatu yang dipandang bernilai dan pantas dijunjung tinggi. </w:t>
      </w:r>
      <w:proofErr w:type="gramStart"/>
      <w:r w:rsidRPr="00B33E08">
        <w:rPr>
          <w:rFonts w:ascii="Times New Roman" w:hAnsi="Times New Roman" w:cs="Times New Roman"/>
          <w:sz w:val="24"/>
          <w:szCs w:val="24"/>
        </w:rPr>
        <w:t>Oleh karena itu sekolah memiliki peran penting dalam pembinaan dan pendidikan serta penanaman nilai-nilai yang baik dalam pembentukan jati diri mereka.</w:t>
      </w:r>
      <w:proofErr w:type="gramEnd"/>
      <w:r w:rsidRPr="00B33E08">
        <w:rPr>
          <w:rFonts w:ascii="Times New Roman" w:hAnsi="Times New Roman" w:cs="Times New Roman"/>
          <w:sz w:val="24"/>
          <w:szCs w:val="24"/>
        </w:rPr>
        <w:t xml:space="preserve"> Pembinaan kondisi lingkungan sekolah yang sehat diharapkan dapat mempengaruhi dan mendukung pembentukan karakter remaja untuk ber-PHBS </w:t>
      </w:r>
      <w:r w:rsidRPr="00B33E08">
        <w:rPr>
          <w:rFonts w:ascii="Times New Roman" w:hAnsi="Times New Roman" w:cs="Times New Roman"/>
          <w:sz w:val="24"/>
          <w:szCs w:val="24"/>
        </w:rPr>
        <w:fldChar w:fldCharType="begin" w:fldLock="1"/>
      </w:r>
      <w:r w:rsidRPr="00B33E08">
        <w:rPr>
          <w:rFonts w:ascii="Times New Roman" w:hAnsi="Times New Roman" w:cs="Times New Roman"/>
          <w:sz w:val="24"/>
          <w:szCs w:val="24"/>
        </w:rPr>
        <w:instrText>ADDIN CSL_CITATION {"citationItems":[{"id":"ITEM-1","itemData":{"abstract":"Latar Belakang. Kondisi lingkungan sekolah yang sehat adalah kondisi lingkungan sekolah yang mendukung dan menunjang masyarakat yang berada di dalamnya untuk berperilaku hidup bersih dan sehat. Hingga saat ini penelitian mengenai hubungan kondisi lingkungan sekolah dengan perilaku hidup bersih dan sehat (PHBS) pada siswa terutama siswa SMA di Kota Sanggau belum pernah dilakukan. Tujuan. Penelitian ini bertujuan untuk menilai hubungan kondisi lingkungan sekolah dengan PHBS pada siswa SMAN di Kota Sanggau tahun 2014. Metodologi. Penelitian ini merupakan penelitian analitik observasional dengan desain cross sectional. Penelitian ini dilakukan di 3 SMAN di Kota Sanggau pada tanggal 3 hinga 7 Februari 2014. Kondisi lingkungan sekolah dinilai melalui observasi dan PHBS pada siswa dinilai melalui kuisioner penelitian. Responden yang digunakan sebanyak 120 siswa yang berasal dari SMAN 1, SMAN 2 dan SMAN 3 Sanggau. Hasil. Didapatkan 2 dari 3 sekolah yang diobservasi kondisi lingkungannya masuk dalam kategori baik (66,67%) dan 1 sekolah kategori cukup (33,33%). Dari 120 siswa, 68 (56,67%) siswa termasuk dalam PHBS kategori baik dan 52 (43,33%) siswa termasuk dalam kategori buruk. Terdapat hubungan bermakna antara kondisi lingkungan sekolah dengan PHBS pada siswa SMAN di Kota Sanggau tahun 2014 (p=0,009). Kesimpulan. Kondisi lingkungan sekolah mempengaruhi PHBS pada siswa SMAN di Kota Sanggau tahun 2014.","author":[{"dropping-particle":"","family":"Ningsih","given":"Dwi Yunia","non-dropping-particle":"","parse-names":false,"suffix":""}],"id":"ITEM-1","issued":{"date-parts":[["2014"]]},"page":"1-16","title":"Hubungan Kondisi Lingkungan Sekolah Dengan Perilaku Hidup Bersih Dan Sehat ( PHBS ) Pada Siswa Sma Negeri Di Kota Sanggau Tahun 2014","type":"article-journal"},"uris":["http://www.mendeley.com/documents/?uuid=9bb06a24-f07e-4ad9-bf4d-0c5581e9a252"]}],"mendeley":{"formattedCitation":"(Ningsih, 2014)","plainTextFormattedCitation":"(Ningsih, 2014)","previouslyFormattedCitation":"(Ningsih, 2014)"},"properties":{"noteIndex":0},"schema":"https://github.com/citation-style-language/schema/raw/master/csl-citation.json"}</w:instrText>
      </w:r>
      <w:r w:rsidRPr="00B33E08">
        <w:rPr>
          <w:rFonts w:ascii="Times New Roman" w:hAnsi="Times New Roman" w:cs="Times New Roman"/>
          <w:sz w:val="24"/>
          <w:szCs w:val="24"/>
        </w:rPr>
        <w:fldChar w:fldCharType="separate"/>
      </w:r>
      <w:r w:rsidRPr="00B33E08">
        <w:rPr>
          <w:rFonts w:ascii="Times New Roman" w:hAnsi="Times New Roman" w:cs="Times New Roman"/>
          <w:noProof/>
          <w:sz w:val="24"/>
          <w:szCs w:val="24"/>
        </w:rPr>
        <w:t>(Ningsih, 2014)</w:t>
      </w:r>
      <w:r w:rsidRPr="00B33E08">
        <w:rPr>
          <w:rFonts w:ascii="Times New Roman" w:hAnsi="Times New Roman" w:cs="Times New Roman"/>
          <w:sz w:val="24"/>
          <w:szCs w:val="24"/>
        </w:rPr>
        <w:fldChar w:fldCharType="end"/>
      </w:r>
      <w:r w:rsidRPr="00B33E08">
        <w:rPr>
          <w:rFonts w:ascii="Times New Roman" w:hAnsi="Times New Roman" w:cs="Times New Roman"/>
          <w:sz w:val="24"/>
          <w:szCs w:val="24"/>
        </w:rPr>
        <w:t>.</w:t>
      </w:r>
    </w:p>
    <w:p w:rsidR="008A1AB3" w:rsidRPr="00B33E08" w:rsidRDefault="008A1AB3" w:rsidP="008A1AB3">
      <w:pPr>
        <w:spacing w:after="0" w:line="240" w:lineRule="auto"/>
        <w:jc w:val="both"/>
        <w:rPr>
          <w:rFonts w:ascii="Times New Roman" w:hAnsi="Times New Roman" w:cs="Times New Roman"/>
          <w:sz w:val="24"/>
          <w:szCs w:val="24"/>
        </w:rPr>
      </w:pPr>
      <w:r w:rsidRPr="00B33E08">
        <w:rPr>
          <w:rFonts w:ascii="Times New Roman" w:hAnsi="Times New Roman" w:cs="Times New Roman"/>
          <w:sz w:val="24"/>
          <w:szCs w:val="24"/>
        </w:rPr>
        <w:t xml:space="preserve">Sikap positif seseorang terhadap PHBS dipengaruhi oleh pengetahuan dan pengalamannya, sehingga </w:t>
      </w:r>
      <w:proofErr w:type="gramStart"/>
      <w:r w:rsidRPr="00B33E08">
        <w:rPr>
          <w:rFonts w:ascii="Times New Roman" w:hAnsi="Times New Roman" w:cs="Times New Roman"/>
          <w:sz w:val="24"/>
          <w:szCs w:val="24"/>
        </w:rPr>
        <w:t>akan</w:t>
      </w:r>
      <w:proofErr w:type="gramEnd"/>
      <w:r w:rsidRPr="00B33E08">
        <w:rPr>
          <w:rFonts w:ascii="Times New Roman" w:hAnsi="Times New Roman" w:cs="Times New Roman"/>
          <w:sz w:val="24"/>
          <w:szCs w:val="24"/>
        </w:rPr>
        <w:t xml:space="preserve"> timbul sikap yang positif, selanjutnya akan mempengaruhi PHBS yang positif pula. </w:t>
      </w:r>
      <w:proofErr w:type="gramStart"/>
      <w:r w:rsidRPr="00B33E08">
        <w:rPr>
          <w:rFonts w:ascii="Times New Roman" w:hAnsi="Times New Roman" w:cs="Times New Roman"/>
          <w:sz w:val="24"/>
          <w:szCs w:val="24"/>
        </w:rPr>
        <w:t>Menanamkan sikap PHBS yang positif pada siswa di rumah dan sekolah harus selalu ditekankan melalui pendidikan PHBS.</w:t>
      </w:r>
      <w:proofErr w:type="gramEnd"/>
      <w:r w:rsidRPr="00B33E08">
        <w:rPr>
          <w:rFonts w:ascii="Times New Roman" w:hAnsi="Times New Roman" w:cs="Times New Roman"/>
          <w:sz w:val="24"/>
          <w:szCs w:val="24"/>
        </w:rPr>
        <w:t xml:space="preserve"> PHBS siswa yang kurang baik merupakan respons yang ditimbulkan dari kurang baiknya sikap dari siswa tersebut</w:t>
      </w:r>
      <w:r w:rsidRPr="00B33E08">
        <w:rPr>
          <w:rFonts w:ascii="Times New Roman" w:hAnsi="Times New Roman" w:cs="Times New Roman"/>
          <w:sz w:val="24"/>
          <w:szCs w:val="24"/>
        </w:rPr>
        <w:fldChar w:fldCharType="begin" w:fldLock="1"/>
      </w:r>
      <w:r w:rsidRPr="00B33E08">
        <w:rPr>
          <w:rFonts w:ascii="Times New Roman" w:hAnsi="Times New Roman" w:cs="Times New Roman"/>
          <w:sz w:val="24"/>
          <w:szCs w:val="24"/>
        </w:rPr>
        <w:instrText>ADDIN CSL_CITATION {"citationItems":[{"id":"ITEM-1","itemData":{"DOI":"10.26553/jikm.2020.11.1.10-22","ISSN":"2086-6380","abstract":"School-age is a golden period to instill the values of clean and healthy life behavior (PHBS), so it has the potential as an agent of change to promote within the school, family and community. The function of the school is also a place of learning that can be a threat of disease transmission if not managed properly. Besides, school-age for children is also a vulnerable period for various diseases. The aim of this study was to determine the association between knowledge, attitude and role of teacher with the implementation of PHBS in the school. This study used observational quantitative research by using a cross-sectional approach. The research subjects were 58 students in fourth and fifth grade from elementary school number 1 East Kuripan West Lombok which selected by using total sampling. That school was selected because it has the lowest scope in terms of implementation of PHBS. The instrument used was a questionnaire in the   checklist form which consisted of 19 questions about knowledge, 15 questions about attitude, 13 questions about the role of teacher, and 11 questions about the implementation of PHBS. Each variable was categorized into good category if the correct answers was covered &gt;70 % out of total score, and vice versa. Data analysis performed by Chi-square. The results of the bivariate analysis revealed that knowledge and attitude were significantly associated with implementation of PHBS behavior. The role of the teacher did not have any association with implementation of PHBS among fourth and fifth grade elementary school students’ number 1 East Kuripan. It can be concluded that the implementation of PHBS in Elementary School Number 1 was influenced by student’s knowledge and attitude.","author":[{"dropping-particle":"","family":"Suryani","given":"Dyah","non-dropping-particle":"","parse-names":false,"suffix":""},{"dropping-particle":"","family":"Maretalinia","given":"","non-dropping-particle":"","parse-names":false,"suffix":""},{"dropping-particle":"","family":"Suyitno","given":"","non-dropping-particle":"","parse-names":false,"suffix":""},{"dropping-particle":"","family":"Yuliansyah","given":"Elvi","non-dropping-particle":"","parse-names":false,"suffix":""},{"dropping-particle":"","family":"Damayanti","given":"Ria","non-dropping-particle":"","parse-names":false,"suffix":""},{"dropping-particle":"","family":"Yulianto","given":"Aris","non-dropping-particle":"","parse-names":false,"suffix":""},{"dropping-particle":"","family":"Rini Oktina","given":"Baiq","non-dropping-particle":"","parse-names":false,"suffix":""}],"container-title":"Jurnal Ilmu Kesehatan Masyarakat","id":"ITEM-1","issue":"01","issued":{"date-parts":[["2020"]]},"page":"10-22","title":"The Clean and Healthy Life Behavior (PHBS) Among Elementary School Student in East Kuripan, West Nusa Tenggara Province","type":"article-journal","volume":"11"},"uris":["http://www.mendeley.com/documents/?uuid=b48d0a95-e999-43f8-be35-20efd78219fa"]}],"mendeley":{"formattedCitation":"(D. Suryani et al., 2020)","plainTextFormattedCitation":"(D. Suryani et al., 2020)"},"properties":{"noteIndex":0},"schema":"https://github.com/citation-style-language/schema/raw/master/csl-citation.json"}</w:instrText>
      </w:r>
      <w:r w:rsidRPr="00B33E08">
        <w:rPr>
          <w:rFonts w:ascii="Times New Roman" w:hAnsi="Times New Roman" w:cs="Times New Roman"/>
          <w:sz w:val="24"/>
          <w:szCs w:val="24"/>
        </w:rPr>
        <w:fldChar w:fldCharType="separate"/>
      </w:r>
      <w:r w:rsidRPr="00B33E08">
        <w:rPr>
          <w:rFonts w:ascii="Times New Roman" w:hAnsi="Times New Roman" w:cs="Times New Roman"/>
          <w:noProof/>
          <w:sz w:val="24"/>
          <w:szCs w:val="24"/>
        </w:rPr>
        <w:t>(D. Suryani et al., 2020)</w:t>
      </w:r>
      <w:r w:rsidRPr="00B33E08">
        <w:rPr>
          <w:rFonts w:ascii="Times New Roman" w:hAnsi="Times New Roman" w:cs="Times New Roman"/>
          <w:sz w:val="24"/>
          <w:szCs w:val="24"/>
        </w:rPr>
        <w:fldChar w:fldCharType="end"/>
      </w:r>
      <w:r w:rsidRPr="00B33E08">
        <w:rPr>
          <w:rFonts w:ascii="Times New Roman" w:hAnsi="Times New Roman" w:cs="Times New Roman"/>
          <w:sz w:val="24"/>
          <w:szCs w:val="24"/>
        </w:rPr>
        <w:t xml:space="preserve">. </w:t>
      </w:r>
      <w:proofErr w:type="gramStart"/>
      <w:r w:rsidRPr="00B33E08">
        <w:rPr>
          <w:rFonts w:ascii="Times New Roman" w:hAnsi="Times New Roman" w:cs="Times New Roman"/>
          <w:sz w:val="24"/>
          <w:szCs w:val="24"/>
        </w:rPr>
        <w:t xml:space="preserve">Sikap siswa yang kurang baik dapat menjadi faktor risiko terjadinya penyakit, karena sikap merupakan perilaku yang muncul sebelum </w:t>
      </w:r>
      <w:r w:rsidRPr="00B33E08">
        <w:rPr>
          <w:rFonts w:ascii="Times New Roman" w:hAnsi="Times New Roman" w:cs="Times New Roman"/>
          <w:sz w:val="24"/>
          <w:szCs w:val="24"/>
        </w:rPr>
        <w:lastRenderedPageBreak/>
        <w:t>mengambil tindakan.</w:t>
      </w:r>
      <w:proofErr w:type="gramEnd"/>
      <w:r w:rsidRPr="00B33E08">
        <w:rPr>
          <w:rFonts w:ascii="Times New Roman" w:hAnsi="Times New Roman" w:cs="Times New Roman"/>
          <w:sz w:val="24"/>
          <w:szCs w:val="24"/>
        </w:rPr>
        <w:t xml:space="preserve"> </w:t>
      </w:r>
      <w:proofErr w:type="gramStart"/>
      <w:r w:rsidRPr="00B33E08">
        <w:rPr>
          <w:rFonts w:ascii="Times New Roman" w:hAnsi="Times New Roman" w:cs="Times New Roman"/>
          <w:sz w:val="24"/>
          <w:szCs w:val="24"/>
        </w:rPr>
        <w:t>Kondisi ini harus diatasi agar siswa merubah sikapnya menjadi lebih baik dan melaksanakan PHBS dengan baik.</w:t>
      </w:r>
      <w:proofErr w:type="gramEnd"/>
      <w:r w:rsidRPr="00B33E08">
        <w:rPr>
          <w:rFonts w:ascii="Times New Roman" w:hAnsi="Times New Roman" w:cs="Times New Roman"/>
          <w:sz w:val="24"/>
          <w:szCs w:val="24"/>
        </w:rPr>
        <w:t xml:space="preserve"> Apabila siswa memiliki sikap baik terhadap PHBS maka mudah untuk melakukan PHBS dan juga mampu melakukan tindakan preventif terhadap suatu penyakit dan sebaliknya </w:t>
      </w:r>
      <w:r w:rsidRPr="00B33E08">
        <w:rPr>
          <w:rFonts w:ascii="Times New Roman" w:hAnsi="Times New Roman" w:cs="Times New Roman"/>
          <w:sz w:val="24"/>
          <w:szCs w:val="24"/>
        </w:rPr>
        <w:fldChar w:fldCharType="begin" w:fldLock="1"/>
      </w:r>
      <w:r w:rsidRPr="00B33E08">
        <w:rPr>
          <w:rFonts w:ascii="Times New Roman" w:hAnsi="Times New Roman" w:cs="Times New Roman"/>
          <w:sz w:val="24"/>
          <w:szCs w:val="24"/>
        </w:rPr>
        <w:instrText>ADDIN CSL_CITATION {"citationItems":[{"id":"ITEM-1","itemData":{"DOI":"10.35816/jiskh.v12i2.484","ISSN":"2354-6093","abstract":"Latar Belakang: Perilaku Hidup Bersih dan Sehat (PHBS) adalah kumpulan dari perilaku yang dilaksanakan oleh seseorang atas kesadaran diri sendiri, didapatkan dari hasil pembelajaran, sehingga menjadikan seseorang tersebut dapat mandiri terhadap kesehatannya. Berbagai penyakit sering muncul dan menyerang pada anak usia sekolah yang berkaitan dengan PHBS. Tujuan dari penelitian ini adalah untuk mengetahui faktor-faktor yang berhubungan dengan perilaku hidup bersih dan sehat (PHBS) pada siswa SD N Baturan II Kecamatan Gamping Kabupaten Sleman. Metode Penelitian: Penelitian ini menggunakan studi cross sectional. Populasi penelitian ini adalah siswa kelas V dan VI di SD N Baturan II. Teknik pengambilan sampel dilakukan dengan total sampling (39 responden). Instrumen pepenelitian yaitu kuesioner. Analisis data dengan analisis univariat dan analisis bivariat menggunakan uji Chi square. Hasil: Hasil analisis bivariat menunjukkan tidak ada hubungan antara sikap dengan PHBS siswa p=0,151, ada hubungan antara pola asuh keluarga dengan PHBS siswa p=0,001, ada hubungan antara peran orang tua dengan PHBS siswa p=0,018, tidak ada hubungan antara peran guru dengan PHBS siswa p=0,250, dan tidak ada hubungan antara ketersediaan sarana dengan PHBS siswa p=0,501.Kesimpulan: Tidak ada hubungan antara sikap, peran guru dan ketersediaan sarana dengan PHBS dan ada hubungan antara pola asuh keluarga dan peran orang tua dengan PHBS siswa.","author":[{"dropping-particle":"","family":"Chrisnawati","given":"Yenie","non-dropping-particle":"","parse-names":false,"suffix":""},{"dropping-particle":"","family":"Suryani","given":"Dyah","non-dropping-particle":"","parse-names":false,"suffix":""}],"container-title":"Jurnal Ilmiah Kesehatan Sandi Husada","id":"ITEM-1","issue":"2","issued":{"date-parts":[["2020"]]},"page":"1101-1110","title":"Hubungan Sikap, Pola Asuh Keluarga, Peran Orang Tua, Peran Guru dan Ketersediaan Sarana Dengan Perilaku Hidup Bersih dan Sehat","type":"article-journal","volume":"12"},"uris":["http://www.mendeley.com/documents/?uuid=a8aa9119-383d-4e2b-9d98-8fe366a2bab0"]}],"mendeley":{"formattedCitation":"(Chrisnawati &amp; Suryani, 2020)","plainTextFormattedCitation":"(Chrisnawati &amp; Suryani, 2020)","previouslyFormattedCitation":"(Chrisnawati &amp; Suryani, 2020)"},"properties":{"noteIndex":0},"schema":"https://github.com/citation-style-language/schema/raw/master/csl-citation.json"}</w:instrText>
      </w:r>
      <w:r w:rsidRPr="00B33E08">
        <w:rPr>
          <w:rFonts w:ascii="Times New Roman" w:hAnsi="Times New Roman" w:cs="Times New Roman"/>
          <w:sz w:val="24"/>
          <w:szCs w:val="24"/>
        </w:rPr>
        <w:fldChar w:fldCharType="separate"/>
      </w:r>
      <w:r w:rsidRPr="00B33E08">
        <w:rPr>
          <w:rFonts w:ascii="Times New Roman" w:hAnsi="Times New Roman" w:cs="Times New Roman"/>
          <w:noProof/>
          <w:sz w:val="24"/>
          <w:szCs w:val="24"/>
        </w:rPr>
        <w:t>(Chrisnawati &amp; Suryani, 2020)</w:t>
      </w:r>
      <w:r w:rsidRPr="00B33E08">
        <w:rPr>
          <w:rFonts w:ascii="Times New Roman" w:hAnsi="Times New Roman" w:cs="Times New Roman"/>
          <w:sz w:val="24"/>
          <w:szCs w:val="24"/>
        </w:rPr>
        <w:fldChar w:fldCharType="end"/>
      </w:r>
      <w:r w:rsidRPr="00B33E08">
        <w:rPr>
          <w:rFonts w:ascii="Times New Roman" w:hAnsi="Times New Roman" w:cs="Times New Roman"/>
          <w:sz w:val="24"/>
          <w:szCs w:val="24"/>
        </w:rPr>
        <w:t>.</w:t>
      </w:r>
    </w:p>
    <w:p w:rsidR="008A1AB3" w:rsidRPr="00B33E08" w:rsidRDefault="008A1AB3" w:rsidP="008A1AB3">
      <w:pPr>
        <w:spacing w:after="0" w:line="240" w:lineRule="auto"/>
        <w:jc w:val="both"/>
        <w:rPr>
          <w:rFonts w:ascii="Times New Roman" w:hAnsi="Times New Roman" w:cs="Times New Roman"/>
          <w:sz w:val="24"/>
          <w:szCs w:val="24"/>
        </w:rPr>
      </w:pPr>
      <w:proofErr w:type="gramStart"/>
      <w:r w:rsidRPr="00B33E08">
        <w:rPr>
          <w:rFonts w:ascii="Times New Roman" w:hAnsi="Times New Roman" w:cs="Times New Roman"/>
          <w:sz w:val="24"/>
          <w:szCs w:val="24"/>
        </w:rPr>
        <w:t>Sarana atau fasilitas yang baik, diyakini berpengaruh positif bagi kebersihan dan kesehatan siswa.</w:t>
      </w:r>
      <w:proofErr w:type="gramEnd"/>
      <w:r w:rsidRPr="00B33E08">
        <w:rPr>
          <w:rFonts w:ascii="Times New Roman" w:hAnsi="Times New Roman" w:cs="Times New Roman"/>
          <w:sz w:val="24"/>
          <w:szCs w:val="24"/>
        </w:rPr>
        <w:t xml:space="preserve"> Ada berbagai masalah fasilitas kesehatan sarana prasarana yang kurang mendukung dalam penerapan hidup bersih dan sehat, seperti terdapat fasilitas jamban siswa dua ruangan, tetapi baunya tidak sedap sehingga kebersihannya tidak terjamin, tida</w:t>
      </w:r>
      <w:r w:rsidR="0044436A">
        <w:rPr>
          <w:rFonts w:ascii="Times New Roman" w:hAnsi="Times New Roman" w:cs="Times New Roman"/>
          <w:sz w:val="24"/>
          <w:szCs w:val="24"/>
        </w:rPr>
        <w:t>k terdapat air mengalir yang di</w:t>
      </w:r>
      <w:r w:rsidRPr="00B33E08">
        <w:rPr>
          <w:rFonts w:ascii="Times New Roman" w:hAnsi="Times New Roman" w:cs="Times New Roman"/>
          <w:sz w:val="24"/>
          <w:szCs w:val="24"/>
        </w:rPr>
        <w:t xml:space="preserve">gunakan dalam mencuci tangan sehingga berdampak pada kesehatan siswa yang sering terganggu dan menyebabkan ada siswa yang terkena penyakit seperti demam berdarah dan diare </w:t>
      </w:r>
      <w:r w:rsidRPr="00B33E08">
        <w:rPr>
          <w:rFonts w:ascii="Times New Roman" w:hAnsi="Times New Roman" w:cs="Times New Roman"/>
          <w:sz w:val="24"/>
          <w:szCs w:val="24"/>
        </w:rPr>
        <w:fldChar w:fldCharType="begin" w:fldLock="1"/>
      </w:r>
      <w:r w:rsidRPr="00B33E08">
        <w:rPr>
          <w:rFonts w:ascii="Times New Roman" w:hAnsi="Times New Roman" w:cs="Times New Roman"/>
          <w:sz w:val="24"/>
          <w:szCs w:val="24"/>
        </w:rPr>
        <w:instrText>ADDIN CSL_CITATION {"citationItems":[{"id":"ITEM-1","itemData":{"ISSN":"2579-8723","abstract":"PHBS di Sekolah adalah sekumpulan perilaku yang dipraktikkan oleh peserta didik, guru dan masyarakat lingkungan sekolah atas dasar kesadaran sebagai hasil pembelajaran, sehingga secara mandiri mampu mencegah penyakit, meningkatkan kesehatannya, serta berperan aktif dalam mewujudkan lingkungan sehat. Tujuan dilakukannya penelitian ini adalah untuk mengetahui faktor-faktor yang mempengaruhi perilaku hidup bersih dan sehat (PHBS) siswa/i Sekolah Dasar Negeri 37 Kecamatan Tampan Kota Pekanbaru. Jenis penelitian ini adalah survei analitik cross sectional study. Penelitian ini dilaksanakan pada bulan Februari 2017 di SD Negeri 37 Kecamatan&amp;nbsp; Tampan Kota Pekanbaru. Populasi dalam penelitian adalah siswa/i SD&amp;nbsp; Negeri 37 Kecamatan Tampan Kota Pekanbaru dengan jumlah 1115 orang, Pengambilan sampel dilakukan &amp;nbsp;secara Proportionate Stratified Random Sampling dengan besar sampel berjumlah 90 orang, sampel ditentukan dengan metode role of thumb. Instrumen penelitian berupa kuesioner. Analisa data dalam dilakukan menggunakan analisis univariat,&amp;nbsp; bivariat dan multivariate. Hasil penelitian diperoleh faktor yang mempengaruhi PHBS siswa/i Sekolah Dasar Negeri 37 Kecamatan Tampan Kota Pekanbaru antara lain pengetahuan (P value 0,000 dan OR 7,083), sikap (P value 0,000 dan OR 9,158), fasilitas (P value 0,000 dan OR 14,643), dukungan sekolah (P value 0,000 dan OR 6,373), dan dukungan orang tua (P value 0,000 dan OR 5,835). Dapat disimpulkan faktor yang paling dominan yang mempengaruhi PHBS siswa/i Sekolah Dasar Negeri 37 Kecamatan Tampan Kota Pekanbaru adalah fasilitas dengan nilai Ratio Prevalens (RP) sebesar 11 dan nilai p 0,000. Diharapakan kepada pihak sekolah Dasar Negeri 37 Kecamatan Tampan Pekanbaru untuk lebih melengkapi fasilitas PHBS dan memeberikan dukungan kepada siswa/i untuk melakukan PHBS dilingkungan sekolah","author":[{"dropping-particle":"","family":"Suryani","given":"Linda","non-dropping-particle":"","parse-names":false,"suffix":""}],"container-title":"Jurnal Keperawatan Abdurrab","id":"ITEM-1","issue":"2","issued":{"date-parts":[["2018"]]},"page":"17-28","title":"Faktor-Faktor Yang Mempengaruhi Perilaku Hidup Bersih Dan Sehat (Phbs) Siswa/I Sekolah Dasar Negeri 37 Kecamatan Tampan Kota Pekanbaru","type":"article-journal","volume":"1"},"uris":["http://www.mendeley.com/documents/?uuid=a02cd0dd-8c0a-46c1-b096-ce2cd589090b"]}],"mendeley":{"formattedCitation":"(L. Suryani, 2018)","plainTextFormattedCitation":"(L. Suryani, 2018)","previouslyFormattedCitation":"(Suryani, 2018)"},"properties":{"noteIndex":0},"schema":"https://github.com/citation-style-language/schema/raw/master/csl-citation.json"}</w:instrText>
      </w:r>
      <w:r w:rsidRPr="00B33E08">
        <w:rPr>
          <w:rFonts w:ascii="Times New Roman" w:hAnsi="Times New Roman" w:cs="Times New Roman"/>
          <w:sz w:val="24"/>
          <w:szCs w:val="24"/>
        </w:rPr>
        <w:fldChar w:fldCharType="separate"/>
      </w:r>
      <w:r w:rsidRPr="00B33E08">
        <w:rPr>
          <w:rFonts w:ascii="Times New Roman" w:hAnsi="Times New Roman" w:cs="Times New Roman"/>
          <w:noProof/>
          <w:sz w:val="24"/>
          <w:szCs w:val="24"/>
        </w:rPr>
        <w:t>(L. Suryani, 2018)</w:t>
      </w:r>
      <w:r w:rsidRPr="00B33E08">
        <w:rPr>
          <w:rFonts w:ascii="Times New Roman" w:hAnsi="Times New Roman" w:cs="Times New Roman"/>
          <w:sz w:val="24"/>
          <w:szCs w:val="24"/>
        </w:rPr>
        <w:fldChar w:fldCharType="end"/>
      </w:r>
      <w:r w:rsidRPr="00B33E08">
        <w:rPr>
          <w:rFonts w:ascii="Times New Roman" w:hAnsi="Times New Roman" w:cs="Times New Roman"/>
          <w:sz w:val="24"/>
          <w:szCs w:val="24"/>
        </w:rPr>
        <w:t>.</w:t>
      </w:r>
    </w:p>
    <w:p w:rsidR="008A1AB3" w:rsidRPr="00B33E08" w:rsidRDefault="008A1AB3" w:rsidP="008A1AB3">
      <w:pPr>
        <w:spacing w:after="0" w:line="240" w:lineRule="auto"/>
        <w:jc w:val="both"/>
        <w:rPr>
          <w:rFonts w:ascii="Times New Roman" w:hAnsi="Times New Roman" w:cs="Times New Roman"/>
          <w:sz w:val="24"/>
          <w:szCs w:val="24"/>
        </w:rPr>
      </w:pPr>
      <w:r w:rsidRPr="00B33E08">
        <w:rPr>
          <w:rFonts w:ascii="Times New Roman" w:hAnsi="Times New Roman" w:cs="Times New Roman"/>
          <w:sz w:val="24"/>
          <w:szCs w:val="24"/>
        </w:rPr>
        <w:t>Pada penelitian sebelumnya aspek sikap siswa tentang PHBS sekolah untuk masing-masing indikator yaitu indikator air bersih (26%), sampah (20%), jamban (73</w:t>
      </w:r>
      <w:proofErr w:type="gramStart"/>
      <w:r w:rsidRPr="00B33E08">
        <w:rPr>
          <w:rFonts w:ascii="Times New Roman" w:hAnsi="Times New Roman" w:cs="Times New Roman"/>
          <w:sz w:val="24"/>
          <w:szCs w:val="24"/>
        </w:rPr>
        <w:t>,33</w:t>
      </w:r>
      <w:proofErr w:type="gramEnd"/>
      <w:r w:rsidRPr="00B33E08">
        <w:rPr>
          <w:rFonts w:ascii="Times New Roman" w:hAnsi="Times New Roman" w:cs="Times New Roman"/>
          <w:sz w:val="24"/>
          <w:szCs w:val="24"/>
        </w:rPr>
        <w:t xml:space="preserve">%), dan SPAL (26,66%). </w:t>
      </w:r>
      <w:proofErr w:type="gramStart"/>
      <w:r w:rsidRPr="00B33E08">
        <w:rPr>
          <w:rFonts w:ascii="Times New Roman" w:hAnsi="Times New Roman" w:cs="Times New Roman"/>
          <w:sz w:val="24"/>
          <w:szCs w:val="24"/>
        </w:rPr>
        <w:t>Hal tersebut tentu saja masih buruk, ditinjau dari aspek sikap siswa terhadap PHBS sekolah.</w:t>
      </w:r>
      <w:proofErr w:type="gramEnd"/>
      <w:r w:rsidRPr="00B33E08">
        <w:rPr>
          <w:rFonts w:ascii="Times New Roman" w:hAnsi="Times New Roman" w:cs="Times New Roman"/>
          <w:sz w:val="24"/>
          <w:szCs w:val="24"/>
        </w:rPr>
        <w:t xml:space="preserve"> Masih banyak siswa yang membuang sampah sembar</w:t>
      </w:r>
      <w:r w:rsidR="0044436A">
        <w:rPr>
          <w:rFonts w:ascii="Times New Roman" w:hAnsi="Times New Roman" w:cs="Times New Roman"/>
          <w:sz w:val="24"/>
          <w:szCs w:val="24"/>
        </w:rPr>
        <w:t xml:space="preserve">angan seperti di </w:t>
      </w:r>
      <w:r w:rsidRPr="00B33E08">
        <w:rPr>
          <w:rFonts w:ascii="Times New Roman" w:hAnsi="Times New Roman" w:cs="Times New Roman"/>
          <w:sz w:val="24"/>
          <w:szCs w:val="24"/>
        </w:rPr>
        <w:t xml:space="preserve">halaman sekolah, hal ini dilihat dari adanya sampah yang berceceran dihalaman sekolah </w:t>
      </w:r>
      <w:r w:rsidRPr="00B33E08">
        <w:rPr>
          <w:rFonts w:ascii="Times New Roman" w:hAnsi="Times New Roman" w:cs="Times New Roman"/>
          <w:sz w:val="24"/>
          <w:szCs w:val="24"/>
        </w:rPr>
        <w:fldChar w:fldCharType="begin" w:fldLock="1"/>
      </w:r>
      <w:r w:rsidRPr="00B33E08">
        <w:rPr>
          <w:rFonts w:ascii="Times New Roman" w:hAnsi="Times New Roman" w:cs="Times New Roman"/>
          <w:sz w:val="24"/>
          <w:szCs w:val="24"/>
        </w:rPr>
        <w:instrText>ADDIN CSL_CITATION {"citationItems":[{"id":"ITEM-1","itemData":{"ISBN":"1403494814549","ISSN":"0011-9059 (Print) 0011-9059 (Linking)","abstract":"A 57-year-old woman presented with a widespread papulonodular eruption. The dermatitis had appeared about 1 week after her return from a trip to the Red Sea, where she had come into contact with a shoal of unidentified jellyfish; however, that contact had not been followed by cutaneous lesions and/or symptoms. The patient also stated that she had had previous contacts with jellyfish during other trips to exotic seaside resorts. The dermatitis was characterized by papulonodular lesions, round or oval in shape, of a few millimeters in diameter, with a color ranging from pink to red to brown, and with a smooth and regular surface. The lesions were grouped in an apparently random fashion (Fig. 1) or arranged linearly (Fig. 2). The patient complained of pruritus and burning. Histopathologic examination showed the presence of some necrotic keratinocytes; in the upper and mid dermis, edema and a predominantly perivascular and periadnexal lymphohistiocytic infiltrate, with numerous neutrophils and eosinophils, were observed (Fig. 3). The patient was treated with hydroxyzine (37.5 mg/day) and hydrocortisone butyrate, which resulted in the rapid disappearance of the symptoms; however, the cutaneous lesions persisted for about 3 weeks.","author":[{"dropping-particle":"","family":"Raharjo","given":"Ahmad S","non-dropping-particle":"","parse-names":false,"suffix":""},{"dropping-particle":"","family":"Indarjo","given":"Sofwa","non-dropping-particle":"","parse-names":false,"suffix":""}],"container-title":"Unnes Journal of Public Health","id":"ITEM-1","issue":"1","issued":{"date-parts":[["2014"]]},"page":"1-10","title":"Hubungan antara Pengetahuan, Sikap, dan Ketersediaan Fasilitas di Sekolah dalam Penerapan PHBS Membuang Sampah pada Tempatnya","type":"article-journal","volume":"3"},"uris":["http://www.mendeley.com/documents/?uuid=e158d617-67cc-4c8d-8f35-d2592d7f72ac"]}],"mendeley":{"formattedCitation":"(Raharjo &amp; Indarjo, 2014)","plainTextFormattedCitation":"(Raharjo &amp; Indarjo, 2014)","previouslyFormattedCitation":"(Raharjo &amp; Indarjo, 2014)"},"properties":{"noteIndex":0},"schema":"https://github.com/citation-style-language/schema/raw/master/csl-citation.json"}</w:instrText>
      </w:r>
      <w:r w:rsidRPr="00B33E08">
        <w:rPr>
          <w:rFonts w:ascii="Times New Roman" w:hAnsi="Times New Roman" w:cs="Times New Roman"/>
          <w:sz w:val="24"/>
          <w:szCs w:val="24"/>
        </w:rPr>
        <w:fldChar w:fldCharType="separate"/>
      </w:r>
      <w:r w:rsidRPr="00B33E08">
        <w:rPr>
          <w:rFonts w:ascii="Times New Roman" w:hAnsi="Times New Roman" w:cs="Times New Roman"/>
          <w:noProof/>
          <w:sz w:val="24"/>
          <w:szCs w:val="24"/>
        </w:rPr>
        <w:t>(Raharjo &amp; Indarjo, 2014)</w:t>
      </w:r>
      <w:r w:rsidRPr="00B33E08">
        <w:rPr>
          <w:rFonts w:ascii="Times New Roman" w:hAnsi="Times New Roman" w:cs="Times New Roman"/>
          <w:sz w:val="24"/>
          <w:szCs w:val="24"/>
        </w:rPr>
        <w:fldChar w:fldCharType="end"/>
      </w:r>
      <w:r w:rsidRPr="00B33E08">
        <w:rPr>
          <w:rFonts w:ascii="Times New Roman" w:hAnsi="Times New Roman" w:cs="Times New Roman"/>
          <w:sz w:val="24"/>
          <w:szCs w:val="24"/>
        </w:rPr>
        <w:t>.</w:t>
      </w:r>
    </w:p>
    <w:p w:rsidR="008A1AB3" w:rsidRPr="00B33E08" w:rsidRDefault="008A1AB3" w:rsidP="008A1AB3">
      <w:pPr>
        <w:spacing w:after="0" w:line="240" w:lineRule="auto"/>
        <w:jc w:val="both"/>
        <w:rPr>
          <w:rFonts w:ascii="Times New Roman" w:hAnsi="Times New Roman" w:cs="Times New Roman"/>
          <w:sz w:val="24"/>
          <w:szCs w:val="24"/>
        </w:rPr>
      </w:pPr>
      <w:r w:rsidRPr="00B33E08">
        <w:rPr>
          <w:rFonts w:ascii="Times New Roman" w:hAnsi="Times New Roman" w:cs="Times New Roman"/>
          <w:sz w:val="24"/>
          <w:szCs w:val="24"/>
        </w:rPr>
        <w:t xml:space="preserve">Berdasarkan hasil survey awal pada SMA Negeri 2 Tenggarong menunjukkan bahwa sikap siswa masih kurang dalam mengetahui atau menerima respons bahwa PHBS sangat penting bagi kesehatan, tetapi siswa tersebut kurang dalam menjaga kebersihan diri, seperti tidak mencuci tangan setelah bermain langsung jajan </w:t>
      </w:r>
      <w:r w:rsidRPr="00B33E08">
        <w:rPr>
          <w:rFonts w:ascii="Times New Roman" w:hAnsi="Times New Roman" w:cs="Times New Roman"/>
          <w:sz w:val="24"/>
          <w:szCs w:val="24"/>
        </w:rPr>
        <w:lastRenderedPageBreak/>
        <w:t>dan membeli jajan sembarangan dimana penjual tidak menutup makanan dengan baik dan di SMA Negeri 2 Tenggarong menunjukkan bahwa fasilitas di</w:t>
      </w:r>
      <w:r w:rsidR="0044436A">
        <w:rPr>
          <w:rFonts w:ascii="Times New Roman" w:hAnsi="Times New Roman" w:cs="Times New Roman"/>
          <w:sz w:val="24"/>
          <w:szCs w:val="24"/>
        </w:rPr>
        <w:t xml:space="preserve"> </w:t>
      </w:r>
      <w:r w:rsidRPr="00B33E08">
        <w:rPr>
          <w:rFonts w:ascii="Times New Roman" w:hAnsi="Times New Roman" w:cs="Times New Roman"/>
          <w:sz w:val="24"/>
          <w:szCs w:val="24"/>
        </w:rPr>
        <w:t>sekolah seperti tempat cuci tangan, tempat pembuangan sampah dan sarana yang disediakan tergolong cukup memadai.</w:t>
      </w:r>
    </w:p>
    <w:p w:rsidR="00CF272F" w:rsidRPr="00B33E08" w:rsidRDefault="008A1AB3" w:rsidP="008A1AB3">
      <w:pPr>
        <w:pStyle w:val="ListParagraph"/>
        <w:spacing w:after="0" w:line="240" w:lineRule="auto"/>
        <w:ind w:left="0"/>
        <w:jc w:val="both"/>
        <w:rPr>
          <w:rFonts w:ascii="Times New Roman" w:hAnsi="Times New Roman" w:cs="Times New Roman"/>
          <w:sz w:val="24"/>
          <w:szCs w:val="24"/>
        </w:rPr>
      </w:pPr>
      <w:proofErr w:type="gramStart"/>
      <w:r w:rsidRPr="00B33E08">
        <w:rPr>
          <w:rFonts w:ascii="Times New Roman" w:hAnsi="Times New Roman" w:cs="Times New Roman"/>
          <w:sz w:val="24"/>
          <w:szCs w:val="24"/>
        </w:rPr>
        <w:t>Berdasarkan uraian latar belakang diatas, peneliti tertarik untuk melakukan penelitian, apakah ada hubungan antara sikap dan sarana terhadap PHBS di</w:t>
      </w:r>
      <w:r w:rsidR="0044436A">
        <w:rPr>
          <w:rFonts w:ascii="Times New Roman" w:hAnsi="Times New Roman" w:cs="Times New Roman"/>
          <w:sz w:val="24"/>
          <w:szCs w:val="24"/>
        </w:rPr>
        <w:t xml:space="preserve"> </w:t>
      </w:r>
      <w:r w:rsidRPr="00B33E08">
        <w:rPr>
          <w:rFonts w:ascii="Times New Roman" w:hAnsi="Times New Roman" w:cs="Times New Roman"/>
          <w:sz w:val="24"/>
          <w:szCs w:val="24"/>
        </w:rPr>
        <w:t>sekolah pada siswa SMAN 2 Tenggarong</w:t>
      </w:r>
      <w:r w:rsidR="00802D08" w:rsidRPr="00B33E08">
        <w:rPr>
          <w:rFonts w:ascii="Times New Roman" w:hAnsi="Times New Roman" w:cs="Times New Roman"/>
          <w:sz w:val="24"/>
          <w:szCs w:val="24"/>
        </w:rPr>
        <w:t>.</w:t>
      </w:r>
      <w:proofErr w:type="gramEnd"/>
    </w:p>
    <w:p w:rsidR="005930B2" w:rsidRPr="00B33E08" w:rsidRDefault="005930B2" w:rsidP="005930B2">
      <w:pPr>
        <w:pStyle w:val="ListParagraph"/>
        <w:spacing w:after="0" w:line="240" w:lineRule="auto"/>
        <w:ind w:left="0"/>
        <w:jc w:val="both"/>
        <w:rPr>
          <w:rFonts w:ascii="Times New Roman" w:hAnsi="Times New Roman" w:cs="Times New Roman"/>
          <w:sz w:val="24"/>
          <w:szCs w:val="24"/>
        </w:rPr>
      </w:pPr>
    </w:p>
    <w:p w:rsidR="005930B2" w:rsidRPr="00B33E08" w:rsidRDefault="005930B2" w:rsidP="005930B2">
      <w:pPr>
        <w:spacing w:after="0" w:line="240" w:lineRule="auto"/>
        <w:jc w:val="both"/>
        <w:rPr>
          <w:rFonts w:ascii="Times New Roman" w:eastAsia="Times New Roman" w:hAnsi="Times New Roman" w:cs="Times New Roman"/>
          <w:b/>
          <w:sz w:val="24"/>
          <w:szCs w:val="24"/>
        </w:rPr>
      </w:pPr>
      <w:r w:rsidRPr="00B33E08">
        <w:rPr>
          <w:rFonts w:ascii="Times New Roman" w:eastAsia="Times New Roman" w:hAnsi="Times New Roman" w:cs="Times New Roman"/>
          <w:b/>
          <w:sz w:val="24"/>
          <w:szCs w:val="24"/>
        </w:rPr>
        <w:t>METODE PENELITIAN</w:t>
      </w:r>
    </w:p>
    <w:p w:rsidR="005930B2" w:rsidRPr="00B33E08" w:rsidRDefault="008A1AB3" w:rsidP="005930B2">
      <w:pPr>
        <w:spacing w:after="0" w:line="240" w:lineRule="auto"/>
        <w:jc w:val="both"/>
        <w:rPr>
          <w:rFonts w:ascii="Times New Roman" w:hAnsi="Times New Roman" w:cs="Times New Roman"/>
          <w:sz w:val="24"/>
          <w:szCs w:val="24"/>
        </w:rPr>
      </w:pPr>
      <w:r w:rsidRPr="00B33E08">
        <w:rPr>
          <w:rFonts w:ascii="Times New Roman" w:hAnsi="Times New Roman" w:cs="Times New Roman"/>
          <w:sz w:val="24"/>
          <w:szCs w:val="24"/>
        </w:rPr>
        <w:t xml:space="preserve">Pada penelitian ini dilakukan dengan pendekatan kuantitatif menggunakan studi desain cross sectional. Pendekatan cross sectional adalah rancangan penelitian dengan menggunakan pengukuran pada saat bersamaan atau sekali waktu </w:t>
      </w:r>
      <w:r w:rsidRPr="00B33E08">
        <w:rPr>
          <w:rFonts w:ascii="Times New Roman" w:hAnsi="Times New Roman" w:cs="Times New Roman"/>
          <w:sz w:val="24"/>
          <w:szCs w:val="24"/>
        </w:rPr>
        <w:fldChar w:fldCharType="begin" w:fldLock="1"/>
      </w:r>
      <w:r w:rsidRPr="00B33E08">
        <w:rPr>
          <w:rFonts w:ascii="Times New Roman" w:hAnsi="Times New Roman" w:cs="Times New Roman"/>
          <w:sz w:val="24"/>
          <w:szCs w:val="24"/>
        </w:rPr>
        <w:instrText>ADDIN CSL_CITATION {"citationItems":[{"id":"ITEM-1","itemData":{"DOI":"10.31602/ann.v8i2.5591","abstract":"Kemudahan mengakses memiliki peranan penting dalam pengguna rokok elektrik. Karena harga yang tejangkau, terdapat toko khusus vape atau rokok elektrik yang sudah tersebar serta toko online yang menjual berbagai jenis rokok elektrik membuat pengguna mudah mengakses rokok elektrik.Penelitian ini untuk menganalisis adanya hubungan antara faktor kemudahan akses produk rokok elektrik dengan perilaku penggunaan rokok elektrik di era new normal pada mahasiswa kesehatan masyarakat UMKT. Metodologi Penelitian ini menggunakan desain penelitian cross sectional dengan sampel yang ada di penelitian ini adalah mahasiswa S1 kesehatan masyarakat UMKT dengan jumlah sampel 231 mahasiswa, serta menggunakan teknik stratified random sampling untuk menentukan jumlah responden. Pada variable indipenden ini adalah perilaku penggunaan rokok elektrik, dan variable dependen adalah kemudahan akses. Untuk instrument penelitian ini menggunakan google form sebagai instrument kuesioner. Hasil dalam penelitian ini , ada hubungan antara kemudahan akses dengan penggunaan rokok elektrik di era new normal pada mahasiswa kesehatan masyarakat UMKT.","author":[{"dropping-particle":"","family":"Sunarti","given":"Sri","non-dropping-particle":"","parse-names":false,"suffix":""}],"container-title":"An-Nadaa: Jurnal Kesehatan Masyarakat","id":"ITEM-1","issue":"2","issued":{"date-parts":[["2021"]]},"page":"121","title":"Hubungan Kemudahan Akses Produk Rokok Elektrik Dengan Perilaku Penggunaan Rokok Elektrik Di Era New Normal Pada Mahasiswa Kesehatan Masyarakat UMKT","type":"article-journal","volume":"8"},"uris":["http://www.mendeley.com/documents/?uuid=a7ec5479-4dac-4fa5-b6b1-a5e8612b2811"]}],"mendeley":{"formattedCitation":"(Sunarti, 2021)","plainTextFormattedCitation":"(Sunarti, 2021)","previouslyFormattedCitation":"(Sunarti, 2021)"},"properties":{"noteIndex":0},"schema":"https://github.com/citation-style-language/schema/raw/master/csl-citation.json"}</w:instrText>
      </w:r>
      <w:r w:rsidRPr="00B33E08">
        <w:rPr>
          <w:rFonts w:ascii="Times New Roman" w:hAnsi="Times New Roman" w:cs="Times New Roman"/>
          <w:sz w:val="24"/>
          <w:szCs w:val="24"/>
        </w:rPr>
        <w:fldChar w:fldCharType="separate"/>
      </w:r>
      <w:r w:rsidRPr="00B33E08">
        <w:rPr>
          <w:rFonts w:ascii="Times New Roman" w:hAnsi="Times New Roman" w:cs="Times New Roman"/>
          <w:noProof/>
          <w:sz w:val="24"/>
          <w:szCs w:val="24"/>
        </w:rPr>
        <w:t>(Sunarti, 2021)</w:t>
      </w:r>
      <w:r w:rsidRPr="00B33E08">
        <w:rPr>
          <w:rFonts w:ascii="Times New Roman" w:hAnsi="Times New Roman" w:cs="Times New Roman"/>
          <w:sz w:val="24"/>
          <w:szCs w:val="24"/>
        </w:rPr>
        <w:fldChar w:fldCharType="end"/>
      </w:r>
      <w:r w:rsidRPr="00B33E08">
        <w:rPr>
          <w:rFonts w:ascii="Times New Roman" w:hAnsi="Times New Roman" w:cs="Times New Roman"/>
          <w:sz w:val="24"/>
          <w:szCs w:val="24"/>
        </w:rPr>
        <w:t xml:space="preserve">. Populasi yang digunakan dalam penelitian ini adalah siswa kelas X sebanyak 358 orang dengan sampel sebanyak 188 orang siswa kelas X. Adapun teknik pengambilan sampel yang digunakan adalah Proportionate Stratified Random Sampling teknik yang digunakan bila populasi mempunyai unsur yang tidak homogen dan berstrata secara proporsional </w:t>
      </w:r>
      <w:r w:rsidRPr="00B33E08">
        <w:rPr>
          <w:rFonts w:ascii="Times New Roman" w:hAnsi="Times New Roman" w:cs="Times New Roman"/>
          <w:sz w:val="24"/>
          <w:szCs w:val="24"/>
        </w:rPr>
        <w:fldChar w:fldCharType="begin" w:fldLock="1"/>
      </w:r>
      <w:r w:rsidRPr="00B33E08">
        <w:rPr>
          <w:rFonts w:ascii="Times New Roman" w:hAnsi="Times New Roman" w:cs="Times New Roman"/>
          <w:sz w:val="24"/>
          <w:szCs w:val="24"/>
        </w:rPr>
        <w:instrText>ADDIN CSL_CITATION {"citationItems":[{"id":"ITEM-1","itemData":{"ISBN":"2013206534","abstract":"Seiring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Kata","author":[{"dropping-particle":"","family":"Sciences","given":"Health","non-dropping-particle":"","parse-names":false,"suffix":""}],"id":"ITEM-1","issue":"1","issued":{"date-parts":[["2016"]]},"page":"1-23","title":"Metode Penelitian","type":"article-journal","volume":"4"},"uris":["http://www.mendeley.com/documents/?uuid=a295942e-3a68-4554-82e2-5dbc489ce675"]}],"mendeley":{"formattedCitation":"(Sciences, 2016)","plainTextFormattedCitation":"(Sciences, 2016)","previouslyFormattedCitation":"(Sciences, 2016)"},"properties":{"noteIndex":0},"schema":"https://github.com/citation-style-language/schema/raw/master/csl-citation.json"}</w:instrText>
      </w:r>
      <w:r w:rsidRPr="00B33E08">
        <w:rPr>
          <w:rFonts w:ascii="Times New Roman" w:hAnsi="Times New Roman" w:cs="Times New Roman"/>
          <w:sz w:val="24"/>
          <w:szCs w:val="24"/>
        </w:rPr>
        <w:fldChar w:fldCharType="separate"/>
      </w:r>
      <w:r w:rsidRPr="00B33E08">
        <w:rPr>
          <w:rFonts w:ascii="Times New Roman" w:hAnsi="Times New Roman" w:cs="Times New Roman"/>
          <w:noProof/>
          <w:sz w:val="24"/>
          <w:szCs w:val="24"/>
        </w:rPr>
        <w:t>(Sciences, 2016)</w:t>
      </w:r>
      <w:r w:rsidRPr="00B33E08">
        <w:rPr>
          <w:rFonts w:ascii="Times New Roman" w:hAnsi="Times New Roman" w:cs="Times New Roman"/>
          <w:sz w:val="24"/>
          <w:szCs w:val="24"/>
        </w:rPr>
        <w:fldChar w:fldCharType="end"/>
      </w:r>
      <w:r w:rsidRPr="00B33E08">
        <w:rPr>
          <w:rFonts w:ascii="Times New Roman" w:hAnsi="Times New Roman" w:cs="Times New Roman"/>
          <w:sz w:val="24"/>
          <w:szCs w:val="24"/>
        </w:rPr>
        <w:t>. Instrumen yang digunakan dalam penelitian ini adalah menggunakan google form yang berisi sejumlah pertanyaan menggunakan kuesioner yang terdiri dari pertanyaan karakteristik responden, variabel independen dan dependen. Pada penelitian ini, peneliti mengukur variabel independen yaitu sikap dan sarana dan variabel dependen PHBS di</w:t>
      </w:r>
      <w:r w:rsidR="0044436A">
        <w:rPr>
          <w:rFonts w:ascii="Times New Roman" w:hAnsi="Times New Roman" w:cs="Times New Roman"/>
          <w:sz w:val="24"/>
          <w:szCs w:val="24"/>
        </w:rPr>
        <w:t xml:space="preserve"> </w:t>
      </w:r>
      <w:r w:rsidRPr="00B33E08">
        <w:rPr>
          <w:rFonts w:ascii="Times New Roman" w:hAnsi="Times New Roman" w:cs="Times New Roman"/>
          <w:sz w:val="24"/>
          <w:szCs w:val="24"/>
        </w:rPr>
        <w:t>sekolah, untuk mengetahui Hubungan antara sikap dan sarana terhadap PHBS di</w:t>
      </w:r>
      <w:r w:rsidR="0044436A">
        <w:rPr>
          <w:rFonts w:ascii="Times New Roman" w:hAnsi="Times New Roman" w:cs="Times New Roman"/>
          <w:sz w:val="24"/>
          <w:szCs w:val="24"/>
        </w:rPr>
        <w:t xml:space="preserve"> </w:t>
      </w:r>
      <w:r w:rsidRPr="00B33E08">
        <w:rPr>
          <w:rFonts w:ascii="Times New Roman" w:hAnsi="Times New Roman" w:cs="Times New Roman"/>
          <w:sz w:val="24"/>
          <w:szCs w:val="24"/>
        </w:rPr>
        <w:t>sekolah pada siswa SMA Negeri 2 Tenggarong</w:t>
      </w:r>
      <w:r w:rsidR="005930B2" w:rsidRPr="00B33E08">
        <w:rPr>
          <w:rFonts w:ascii="Times New Roman" w:hAnsi="Times New Roman" w:cs="Times New Roman"/>
          <w:sz w:val="24"/>
          <w:szCs w:val="24"/>
        </w:rPr>
        <w:t>.</w:t>
      </w:r>
    </w:p>
    <w:p w:rsidR="00975E37" w:rsidRPr="00B33E08" w:rsidRDefault="00975E37" w:rsidP="005930B2">
      <w:pPr>
        <w:spacing w:after="0" w:line="240" w:lineRule="auto"/>
        <w:jc w:val="both"/>
        <w:rPr>
          <w:rFonts w:ascii="Times New Roman" w:hAnsi="Times New Roman" w:cs="Times New Roman"/>
          <w:sz w:val="24"/>
          <w:szCs w:val="24"/>
        </w:rPr>
      </w:pPr>
    </w:p>
    <w:p w:rsidR="00975E37" w:rsidRPr="00B33E08" w:rsidRDefault="00975E37" w:rsidP="00975E37">
      <w:pPr>
        <w:spacing w:after="0" w:line="240" w:lineRule="auto"/>
        <w:jc w:val="both"/>
        <w:rPr>
          <w:rFonts w:ascii="Times New Roman" w:eastAsia="Times New Roman" w:hAnsi="Times New Roman" w:cs="Times New Roman"/>
          <w:b/>
          <w:sz w:val="24"/>
          <w:szCs w:val="24"/>
        </w:rPr>
      </w:pPr>
      <w:r w:rsidRPr="00B33E08">
        <w:rPr>
          <w:rFonts w:ascii="Times New Roman" w:eastAsia="Times New Roman" w:hAnsi="Times New Roman" w:cs="Times New Roman"/>
          <w:b/>
          <w:sz w:val="24"/>
          <w:szCs w:val="24"/>
        </w:rPr>
        <w:lastRenderedPageBreak/>
        <w:t>HASIL DAN PEMBAHASAN</w:t>
      </w:r>
    </w:p>
    <w:p w:rsidR="00975E37" w:rsidRPr="00B33E08" w:rsidRDefault="00975E37" w:rsidP="005930B2">
      <w:pPr>
        <w:spacing w:after="0" w:line="240" w:lineRule="auto"/>
        <w:jc w:val="both"/>
        <w:rPr>
          <w:rFonts w:ascii="Times New Roman" w:hAnsi="Times New Roman" w:cs="Times New Roman"/>
          <w:b/>
          <w:sz w:val="24"/>
          <w:szCs w:val="24"/>
        </w:rPr>
        <w:sectPr w:rsidR="00975E37" w:rsidRPr="00B33E08" w:rsidSect="005930B2">
          <w:type w:val="continuous"/>
          <w:pgSz w:w="11907" w:h="16840"/>
          <w:pgMar w:top="1701" w:right="1701" w:bottom="1701" w:left="2268" w:header="709" w:footer="709" w:gutter="0"/>
          <w:pgNumType w:start="1"/>
          <w:cols w:num="2" w:space="282"/>
        </w:sectPr>
      </w:pPr>
    </w:p>
    <w:p w:rsidR="00975E37" w:rsidRPr="00B33E08" w:rsidRDefault="00975E37" w:rsidP="00975E37">
      <w:pPr>
        <w:pStyle w:val="ListParagraph"/>
        <w:spacing w:after="0" w:line="240" w:lineRule="auto"/>
        <w:ind w:left="0"/>
        <w:jc w:val="both"/>
        <w:rPr>
          <w:rFonts w:ascii="Times New Roman" w:hAnsi="Times New Roman" w:cs="Times New Roman"/>
          <w:sz w:val="24"/>
          <w:szCs w:val="24"/>
        </w:rPr>
      </w:pPr>
      <w:r w:rsidRPr="00B33E08">
        <w:rPr>
          <w:rFonts w:ascii="Times New Roman" w:hAnsi="Times New Roman" w:cs="Times New Roman"/>
        </w:rPr>
        <w:lastRenderedPageBreak/>
        <w:t>Berdasarkan Tabel 1 diketahui jumlah responden laki-laki berj</w:t>
      </w:r>
      <w:r w:rsidR="0044436A">
        <w:rPr>
          <w:rFonts w:ascii="Times New Roman" w:hAnsi="Times New Roman" w:cs="Times New Roman"/>
        </w:rPr>
        <w:t>umlah 89 orang dengan persentase</w:t>
      </w:r>
      <w:r w:rsidRPr="00B33E08">
        <w:rPr>
          <w:rFonts w:ascii="Times New Roman" w:hAnsi="Times New Roman" w:cs="Times New Roman"/>
        </w:rPr>
        <w:t xml:space="preserve"> 42,6% dan responden perempuan diketahui berjumlah 99 orang dengan </w:t>
      </w:r>
      <w:r w:rsidR="0044436A">
        <w:rPr>
          <w:rFonts w:ascii="Times New Roman" w:hAnsi="Times New Roman" w:cs="Times New Roman"/>
        </w:rPr>
        <w:t>persentase</w:t>
      </w:r>
      <w:r w:rsidRPr="00B33E08">
        <w:rPr>
          <w:rFonts w:ascii="Times New Roman" w:hAnsi="Times New Roman" w:cs="Times New Roman"/>
        </w:rPr>
        <w:t xml:space="preserve"> 57,4</w:t>
      </w:r>
      <w:r w:rsidRPr="00B33E08">
        <w:rPr>
          <w:rFonts w:ascii="Times New Roman" w:hAnsi="Times New Roman" w:cs="Times New Roman"/>
          <w:sz w:val="24"/>
          <w:szCs w:val="24"/>
        </w:rPr>
        <w:t xml:space="preserve">%. </w:t>
      </w:r>
    </w:p>
    <w:p w:rsidR="00975E37" w:rsidRPr="00B33E08" w:rsidRDefault="00975E37" w:rsidP="00975E37">
      <w:pPr>
        <w:spacing w:after="0" w:line="240" w:lineRule="auto"/>
        <w:jc w:val="both"/>
        <w:rPr>
          <w:rFonts w:ascii="Times New Roman" w:hAnsi="Times New Roman" w:cs="Times New Roman"/>
          <w:sz w:val="24"/>
          <w:szCs w:val="24"/>
        </w:rPr>
      </w:pPr>
      <w:r w:rsidRPr="00B33E08">
        <w:rPr>
          <w:rFonts w:ascii="Times New Roman" w:hAnsi="Times New Roman" w:cs="Times New Roman"/>
          <w:sz w:val="24"/>
          <w:szCs w:val="24"/>
        </w:rPr>
        <w:t xml:space="preserve">Berdasarkan Tabel 2 diketahui jumlah responden tertinggi adalah usia 16 tahun yang berjumlah 128 orang dengan </w:t>
      </w:r>
      <w:r w:rsidR="0044436A">
        <w:rPr>
          <w:rFonts w:ascii="Times New Roman" w:hAnsi="Times New Roman" w:cs="Times New Roman"/>
        </w:rPr>
        <w:t>persentase</w:t>
      </w:r>
      <w:r w:rsidRPr="00B33E08">
        <w:rPr>
          <w:rFonts w:ascii="Times New Roman" w:hAnsi="Times New Roman" w:cs="Times New Roman"/>
          <w:sz w:val="24"/>
          <w:szCs w:val="24"/>
        </w:rPr>
        <w:t xml:space="preserve"> sebesar 67,0% dan terendah adalah usia 15 tahun berjumlah 62 orang dengan </w:t>
      </w:r>
      <w:r w:rsidR="0044436A">
        <w:rPr>
          <w:rFonts w:ascii="Times New Roman" w:hAnsi="Times New Roman" w:cs="Times New Roman"/>
        </w:rPr>
        <w:t>persentase</w:t>
      </w:r>
      <w:r w:rsidRPr="00B33E08">
        <w:rPr>
          <w:rFonts w:ascii="Times New Roman" w:hAnsi="Times New Roman" w:cs="Times New Roman"/>
          <w:sz w:val="24"/>
          <w:szCs w:val="24"/>
        </w:rPr>
        <w:t xml:space="preserve"> 33,0%. </w:t>
      </w:r>
    </w:p>
    <w:p w:rsidR="00975E37" w:rsidRPr="00B33E08" w:rsidRDefault="00975E37" w:rsidP="00975E37">
      <w:pPr>
        <w:spacing w:after="0" w:line="240" w:lineRule="auto"/>
        <w:jc w:val="both"/>
        <w:rPr>
          <w:rFonts w:ascii="Times New Roman" w:hAnsi="Times New Roman" w:cs="Times New Roman"/>
          <w:szCs w:val="20"/>
        </w:rPr>
      </w:pPr>
      <w:r w:rsidRPr="00B33E08">
        <w:rPr>
          <w:rFonts w:ascii="Times New Roman" w:hAnsi="Times New Roman" w:cs="Times New Roman"/>
          <w:sz w:val="24"/>
          <w:szCs w:val="24"/>
        </w:rPr>
        <w:t xml:space="preserve">Menurut </w:t>
      </w:r>
      <w:r w:rsidRPr="00B33E08">
        <w:rPr>
          <w:rFonts w:ascii="Times New Roman" w:hAnsi="Times New Roman" w:cs="Times New Roman"/>
          <w:sz w:val="24"/>
          <w:szCs w:val="24"/>
        </w:rPr>
        <w:fldChar w:fldCharType="begin" w:fldLock="1"/>
      </w:r>
      <w:r w:rsidRPr="00B33E08">
        <w:rPr>
          <w:rFonts w:ascii="Times New Roman" w:hAnsi="Times New Roman" w:cs="Times New Roman"/>
          <w:sz w:val="24"/>
          <w:szCs w:val="24"/>
        </w:rPr>
        <w:instrText>ADDIN CSL_CITATION {"citationItems":[{"id":"ITEM-1","itemData":{"abstract":"Sociology was born at a time when the Newtonian paradigm was introduced as the hegemonic scientific model. However, this model was not sufficient to understand complex and unstable situations. The model was a unitary explanatory system that not only considered time and space as absolute, but is also drew sociology away from medicine, history, geography and the art of governing. With sociology, these disciplines could have been better understood. That is, when the Newtonian paradigm was discussed from the point of view of thermodynamics, quantum physics, and restricted relativity, other perspectives --dialogic and interactionists-- could have conquered legitimate positions in the social sciences so as to compete with these deterministic points of view. Today, a third phase of evolution in physics and biology has allowed for non-contradictory stands in their different perspectives primarily because of the division of work and the awareness of their complementary elements. This question is could this also occur in sociology? (English) [ABSTRACT FROM AUTHOR]","author":[{"dropping-particle":"","family":"Sarayati","given":"S.","non-dropping-particle":"","parse-names":false,"suffix":""}],"container-title":"ADLN Perpustakaan Universitas Airlangga","id":"ITEM-1","issued":{"date-parts":[["2016"]]},"page":"11-76","title":"Analisis Faktor Perilaku Seksual Pada Anak SD di SDN Dukuh Kupang II - 489 Kecamatan Dukuh Pakis Kelurahan Dukuh Kupang Surabaya","type":"article-journal"},"uris":["http://www.mendeley.com/documents/?uuid=123f89f1-ce05-4803-b8f6-f2bbefa61408"]}],"mendeley":{"formattedCitation":"(Sarayati, 2016)","plainTextFormattedCitation":"(Sarayati, 2016)","previouslyFormattedCitation":"(Sarayati, 2016)"},"properties":{"noteIndex":0},"schema":"https://github.com/citation-style-language/schema/raw/master/csl-citation.json"}</w:instrText>
      </w:r>
      <w:r w:rsidRPr="00B33E08">
        <w:rPr>
          <w:rFonts w:ascii="Times New Roman" w:hAnsi="Times New Roman" w:cs="Times New Roman"/>
          <w:sz w:val="24"/>
          <w:szCs w:val="24"/>
        </w:rPr>
        <w:fldChar w:fldCharType="separate"/>
      </w:r>
      <w:r w:rsidRPr="00B33E08">
        <w:rPr>
          <w:rFonts w:ascii="Times New Roman" w:hAnsi="Times New Roman" w:cs="Times New Roman"/>
          <w:noProof/>
          <w:sz w:val="24"/>
          <w:szCs w:val="24"/>
        </w:rPr>
        <w:t>(Sarayati, 2016)</w:t>
      </w:r>
      <w:r w:rsidRPr="00B33E08">
        <w:rPr>
          <w:rFonts w:ascii="Times New Roman" w:hAnsi="Times New Roman" w:cs="Times New Roman"/>
          <w:sz w:val="24"/>
          <w:szCs w:val="24"/>
        </w:rPr>
        <w:fldChar w:fldCharType="end"/>
      </w:r>
      <w:r w:rsidRPr="00B33E08">
        <w:rPr>
          <w:rFonts w:ascii="Times New Roman" w:hAnsi="Times New Roman" w:cs="Times New Roman"/>
          <w:sz w:val="24"/>
          <w:szCs w:val="24"/>
        </w:rPr>
        <w:t xml:space="preserve"> menunjukkan bahwa pada usia ini anak-anak mulai membentuk dan mengembangkan rasa kompetensi dan ketekunan, anak usia sekolah termotivasi oleh berbagai kegiatan yang membuatnya merasa berguna. </w:t>
      </w:r>
      <w:r w:rsidRPr="00B33E08">
        <w:rPr>
          <w:rFonts w:ascii="Times New Roman" w:hAnsi="Times New Roman" w:cs="Times New Roman"/>
          <w:szCs w:val="20"/>
        </w:rPr>
        <w:t xml:space="preserve">Berdasarkan </w:t>
      </w:r>
      <w:r w:rsidR="0044436A">
        <w:rPr>
          <w:rFonts w:ascii="Times New Roman" w:hAnsi="Times New Roman" w:cs="Times New Roman"/>
          <w:szCs w:val="20"/>
        </w:rPr>
        <w:t>Tabel 4</w:t>
      </w:r>
      <w:r w:rsidRPr="00B33E08">
        <w:rPr>
          <w:rFonts w:ascii="Times New Roman" w:hAnsi="Times New Roman" w:cs="Times New Roman"/>
          <w:szCs w:val="20"/>
        </w:rPr>
        <w:t xml:space="preserve"> diketahui responden yang memiliki sikap baik berjumlah 103 orang dengan </w:t>
      </w:r>
      <w:r w:rsidR="0044436A">
        <w:rPr>
          <w:rFonts w:ascii="Times New Roman" w:hAnsi="Times New Roman" w:cs="Times New Roman"/>
        </w:rPr>
        <w:t>persentase</w:t>
      </w:r>
      <w:r w:rsidR="0044436A" w:rsidRPr="00B33E08">
        <w:rPr>
          <w:rFonts w:ascii="Times New Roman" w:hAnsi="Times New Roman" w:cs="Times New Roman"/>
          <w:szCs w:val="20"/>
        </w:rPr>
        <w:t xml:space="preserve"> </w:t>
      </w:r>
      <w:r w:rsidRPr="00B33E08">
        <w:rPr>
          <w:rFonts w:ascii="Times New Roman" w:hAnsi="Times New Roman" w:cs="Times New Roman"/>
          <w:szCs w:val="20"/>
        </w:rPr>
        <w:t xml:space="preserve">54,8% dan sikap kurang berjumlah 85 orang dengan </w:t>
      </w:r>
      <w:r w:rsidR="0044436A">
        <w:rPr>
          <w:rFonts w:ascii="Times New Roman" w:hAnsi="Times New Roman" w:cs="Times New Roman"/>
        </w:rPr>
        <w:t>persentase</w:t>
      </w:r>
      <w:r w:rsidRPr="00B33E08">
        <w:rPr>
          <w:rFonts w:ascii="Times New Roman" w:hAnsi="Times New Roman" w:cs="Times New Roman"/>
          <w:szCs w:val="20"/>
        </w:rPr>
        <w:t xml:space="preserve"> 45,2%.</w:t>
      </w:r>
    </w:p>
    <w:p w:rsidR="00975E37" w:rsidRPr="00B33E08" w:rsidRDefault="00975E37" w:rsidP="00975E37">
      <w:pPr>
        <w:spacing w:after="0" w:line="240" w:lineRule="auto"/>
        <w:jc w:val="both"/>
        <w:rPr>
          <w:rFonts w:ascii="Times New Roman" w:hAnsi="Times New Roman" w:cs="Times New Roman"/>
        </w:rPr>
      </w:pPr>
      <w:r w:rsidRPr="00B33E08">
        <w:rPr>
          <w:rFonts w:ascii="Times New Roman" w:hAnsi="Times New Roman" w:cs="Times New Roman"/>
        </w:rPr>
        <w:t xml:space="preserve">Sikap merupakan suatu sindrom atau kumpulan gejala dalam merespons stimulus atau objek sehingga sikap itu melibatkan pikiran, perasaan, perhatian </w:t>
      </w:r>
      <w:r w:rsidRPr="00B33E08">
        <w:rPr>
          <w:rFonts w:ascii="Times New Roman" w:hAnsi="Times New Roman" w:cs="Times New Roman"/>
        </w:rPr>
        <w:lastRenderedPageBreak/>
        <w:t xml:space="preserve">dan gejala kejiwaan yang lain </w:t>
      </w:r>
      <w:r w:rsidRPr="00B33E08">
        <w:rPr>
          <w:rFonts w:ascii="Times New Roman" w:hAnsi="Times New Roman" w:cs="Times New Roman"/>
        </w:rPr>
        <w:fldChar w:fldCharType="begin" w:fldLock="1"/>
      </w:r>
      <w:r w:rsidRPr="00B33E08">
        <w:rPr>
          <w:rFonts w:ascii="Times New Roman" w:hAnsi="Times New Roman" w:cs="Times New Roman"/>
        </w:rPr>
        <w:instrText>ADDIN CSL_CITATION {"citationItems":[{"id":"ITEM-1","itemData":{"ISSN":"2721-5725","abstract":"Abstrak Tujuan studi:Masalah gizi timbul akibat perilaku gizi seseorang yang salah yaitu karena ketidak seimbangan antara konsumsi gizi dan kecukupan gizi yang diperlukan tubuh. Berdasarkan data status gizi anak umur 5-12 tahun di Kota Samarinda, prevalensi gizi lebih tinggi 23.9% terdiri gemuk 17% dan obesitas 6.9%, gizi kurang 9.6% terdiri kurus 7.1% dan sangat kurus 2.5%. Oleh sebab itu peneliti bertujuan untuk mempengaruhi pengetahuan dan sikap siswa SD tentang menjaga gizi seimbang dengan menggunakan mendia video tentang gizi seimbang. Metodologi:Jenis penelitian yang digunakan adalah Quasy Eksperimen dengan desain one group pretest-posttest. Populasi penelitian ini adalah siswa kelas V SDN 016 Samarinda Seberang wilayah kerja UPT Puskesmas Baqa Kota Samarinda yang berjumlah 94 orang dengan jumlah sampel sebanyak 48 orang. Hasil:. Pada hasil penelitian diperoleh nilai pengetahuan pretest 79.2% meningkat pada postest 85.4% dan sikap pretest 66.7% meningkat pada postest 70.8%. Hasil bivariat didapatkan pengetahuan 0.000 (p&lt;0.05), sikap 0.028 (p&lt;0.05). Manfaat:Dapat menjadi sumber pengetahuan tentang pengaruh media video terhadapa pengetahuan dan sikap tentang gizi seimbang. Abstract Purpose of study:Nutritional problems arise due to the behavior of someone wrong nutrition is due to an imbalance between nutrient intake and nutritional intake needed by the body. Based on data from the nutritional status of children aged 5-12 years in the city of Samarinda, the higher the prevalence of malnutrition 23.9% comprises 17% fat and obesity 6.9%, 9.6% less nutrition consisting lanky very meager 7.1% and 2.5%. Therefore, researchers aim to influence the knowledge and attitudes of elementary school students about maintaining a balanced nutrition by using video Mendia about balanced nutrition.","author":[{"dropping-particle":"","family":"Sunarti","given":"Sri","non-dropping-particle":"","parse-names":false,"suffix":""}],"container-title":"Borneo Student Research (BSR)","id":"ITEM-1","issue":"1","issued":{"date-parts":[["2019"]]},"page":"284-289","title":"Pengaruh Media Video Terhadap Pengetahuan Dan Sikap Tentang Gizi Seimbang Pada Siswa Kelas V Di SDN 016 Samarinda Seberang","type":"article-journal","volume":"1"},"uris":["http://www.mendeley.com/documents/?uuid=99a5369d-d7e9-44db-82e8-434dc4e14a3c"]}],"mendeley":{"formattedCitation":"(Sunarti, 2019)","plainTextFormattedCitation":"(Sunarti, 2019)","previouslyFormattedCitation":"(Sunarti, 2019)"},"properties":{"noteIndex":0},"schema":"https://github.com/citation-style-language/schema/raw/master/csl-citation.json"}</w:instrText>
      </w:r>
      <w:r w:rsidRPr="00B33E08">
        <w:rPr>
          <w:rFonts w:ascii="Times New Roman" w:hAnsi="Times New Roman" w:cs="Times New Roman"/>
        </w:rPr>
        <w:fldChar w:fldCharType="separate"/>
      </w:r>
      <w:r w:rsidRPr="00B33E08">
        <w:rPr>
          <w:rFonts w:ascii="Times New Roman" w:hAnsi="Times New Roman" w:cs="Times New Roman"/>
          <w:noProof/>
        </w:rPr>
        <w:t>(Sunarti, 2019)</w:t>
      </w:r>
      <w:r w:rsidRPr="00B33E08">
        <w:rPr>
          <w:rFonts w:ascii="Times New Roman" w:hAnsi="Times New Roman" w:cs="Times New Roman"/>
        </w:rPr>
        <w:fldChar w:fldCharType="end"/>
      </w:r>
      <w:r w:rsidRPr="00B33E08">
        <w:rPr>
          <w:rFonts w:ascii="Times New Roman" w:hAnsi="Times New Roman" w:cs="Times New Roman"/>
          <w:sz w:val="24"/>
          <w:szCs w:val="24"/>
        </w:rPr>
        <w:t>.</w:t>
      </w:r>
      <w:r w:rsidRPr="00B33E08">
        <w:rPr>
          <w:rFonts w:ascii="Times New Roman" w:hAnsi="Times New Roman" w:cs="Times New Roman"/>
        </w:rPr>
        <w:t xml:space="preserve"> Berdasarkan Tabel 4 diketahui responden yang memiliki kategori sarana baik berjumlah 97 orang dengan </w:t>
      </w:r>
      <w:r w:rsidR="0044436A">
        <w:rPr>
          <w:rFonts w:ascii="Times New Roman" w:hAnsi="Times New Roman" w:cs="Times New Roman"/>
        </w:rPr>
        <w:t>persentase</w:t>
      </w:r>
      <w:r w:rsidRPr="00B33E08">
        <w:rPr>
          <w:rFonts w:ascii="Times New Roman" w:hAnsi="Times New Roman" w:cs="Times New Roman"/>
        </w:rPr>
        <w:t xml:space="preserve"> 51,6% dan kategori sarana kurang berjumlah 91 orang dengan </w:t>
      </w:r>
      <w:r w:rsidR="0044436A">
        <w:rPr>
          <w:rFonts w:ascii="Times New Roman" w:hAnsi="Times New Roman" w:cs="Times New Roman"/>
        </w:rPr>
        <w:t>persentase</w:t>
      </w:r>
      <w:r w:rsidRPr="00B33E08">
        <w:rPr>
          <w:rFonts w:ascii="Times New Roman" w:hAnsi="Times New Roman" w:cs="Times New Roman"/>
        </w:rPr>
        <w:t xml:space="preserve"> 48,4%. </w:t>
      </w:r>
      <w:proofErr w:type="gramStart"/>
      <w:r w:rsidRPr="00B33E08">
        <w:rPr>
          <w:rFonts w:ascii="Times New Roman" w:hAnsi="Times New Roman" w:cs="Times New Roman"/>
        </w:rPr>
        <w:t>Sarana adalah segala sesuatu yang dapat dipakai sebagai alat dalam mencapai maksud atau tujuan, alat, media.</w:t>
      </w:r>
      <w:proofErr w:type="gramEnd"/>
      <w:r w:rsidRPr="00B33E08">
        <w:rPr>
          <w:rFonts w:ascii="Times New Roman" w:hAnsi="Times New Roman" w:cs="Times New Roman"/>
        </w:rPr>
        <w:t xml:space="preserve"> Sarana belajar merupakan segala peralatan yang secara langsung digunakan oleh guru atau siswa dalam proses belajar mengajar </w:t>
      </w:r>
      <w:r w:rsidRPr="00B33E08">
        <w:rPr>
          <w:rFonts w:ascii="Times New Roman" w:hAnsi="Times New Roman" w:cs="Times New Roman"/>
        </w:rPr>
        <w:fldChar w:fldCharType="begin" w:fldLock="1"/>
      </w:r>
      <w:r w:rsidRPr="00B33E08">
        <w:rPr>
          <w:rFonts w:ascii="Times New Roman" w:hAnsi="Times New Roman" w:cs="Times New Roman"/>
        </w:rPr>
        <w:instrText>ADDIN CSL_CITATION {"citationItems":[{"id":"ITEM-1","itemData":{"author":[{"dropping-particle":"","family":"Patimah","given":"","non-dropping-particle":"","parse-names":false,"suffix":""},{"dropping-particle":"","family":"Busyaeri","given":"Akhmad","non-dropping-particle":"","parse-names":false,"suffix":""},{"dropping-particle":"","family":"Fathia","given":"Nurul","non-dropping-particle":"","parse-names":false,"suffix":""}],"container-title":"Al Ibtida","id":"ITEM-1","issued":{"date-parts":[["2016"]]},"page":"6","title":"Pengaruh Pemanfaatan Sarana Prasarana Belajar oleh Guru terhadap Hasil Belajar Siswa pada Mata Pelajaran IPA Materi Siklus Air di Kelas V MI Puloerang Kecamatan Lakbok Kabupaten Ciamis","type":"article-journal","volume":"3"},"uris":["http://www.mendeley.com/documents/?uuid=2c9fb812-744c-46a3-b25a-360f865a9018"]}],"mendeley":{"formattedCitation":"(Patimah et al., 2016)","plainTextFormattedCitation":"(Patimah et al., 2016)","previouslyFormattedCitation":"(Patimah et al., 2016)"},"properties":{"noteIndex":0},"schema":"https://github.com/citation-style-language/schema/raw/master/csl-citation.json"}</w:instrText>
      </w:r>
      <w:r w:rsidRPr="00B33E08">
        <w:rPr>
          <w:rFonts w:ascii="Times New Roman" w:hAnsi="Times New Roman" w:cs="Times New Roman"/>
        </w:rPr>
        <w:fldChar w:fldCharType="separate"/>
      </w:r>
      <w:r w:rsidRPr="00B33E08">
        <w:rPr>
          <w:rFonts w:ascii="Times New Roman" w:hAnsi="Times New Roman" w:cs="Times New Roman"/>
          <w:noProof/>
        </w:rPr>
        <w:t>(Patimah et al., 2016)</w:t>
      </w:r>
      <w:r w:rsidRPr="00B33E08">
        <w:rPr>
          <w:rFonts w:ascii="Times New Roman" w:hAnsi="Times New Roman" w:cs="Times New Roman"/>
        </w:rPr>
        <w:fldChar w:fldCharType="end"/>
      </w:r>
      <w:r w:rsidRPr="00B33E08">
        <w:rPr>
          <w:rFonts w:ascii="Times New Roman" w:hAnsi="Times New Roman" w:cs="Times New Roman"/>
          <w:sz w:val="24"/>
          <w:szCs w:val="24"/>
        </w:rPr>
        <w:t>.</w:t>
      </w:r>
      <w:r w:rsidRPr="00B33E08">
        <w:rPr>
          <w:rFonts w:ascii="Times New Roman" w:hAnsi="Times New Roman" w:cs="Times New Roman"/>
        </w:rPr>
        <w:t xml:space="preserve"> Berdasarkan Tabel 5 diketahui responden yang PHBS baik berjumlah 181 orang dengan </w:t>
      </w:r>
      <w:r w:rsidR="0044436A">
        <w:rPr>
          <w:rFonts w:ascii="Times New Roman" w:hAnsi="Times New Roman" w:cs="Times New Roman"/>
        </w:rPr>
        <w:t>persentase</w:t>
      </w:r>
      <w:r w:rsidRPr="00B33E08">
        <w:rPr>
          <w:rFonts w:ascii="Times New Roman" w:hAnsi="Times New Roman" w:cs="Times New Roman"/>
        </w:rPr>
        <w:t xml:space="preserve"> 96,3% dan PHBS kurang baik berjumlah 7 orang dengan </w:t>
      </w:r>
      <w:r w:rsidR="0044436A">
        <w:rPr>
          <w:rFonts w:ascii="Times New Roman" w:hAnsi="Times New Roman" w:cs="Times New Roman"/>
        </w:rPr>
        <w:t>persentase</w:t>
      </w:r>
      <w:r w:rsidRPr="00B33E08">
        <w:rPr>
          <w:rFonts w:ascii="Times New Roman" w:hAnsi="Times New Roman" w:cs="Times New Roman"/>
        </w:rPr>
        <w:t xml:space="preserve"> 3,7%.</w:t>
      </w:r>
    </w:p>
    <w:p w:rsidR="00975E37" w:rsidRPr="00B33E08" w:rsidRDefault="00975E37" w:rsidP="00975E37">
      <w:pPr>
        <w:spacing w:after="0" w:line="240" w:lineRule="auto"/>
        <w:jc w:val="both"/>
        <w:rPr>
          <w:rFonts w:ascii="Times New Roman" w:hAnsi="Times New Roman" w:cs="Times New Roman"/>
        </w:rPr>
      </w:pPr>
      <w:r w:rsidRPr="00B33E08">
        <w:rPr>
          <w:rFonts w:ascii="Times New Roman" w:hAnsi="Times New Roman" w:cs="Times New Roman"/>
        </w:rPr>
        <w:t>PHBS di sekolah adalah upaya</w:t>
      </w:r>
      <w:r w:rsidR="007018DB">
        <w:rPr>
          <w:rFonts w:ascii="Times New Roman" w:hAnsi="Times New Roman" w:cs="Times New Roman"/>
        </w:rPr>
        <w:t xml:space="preserve"> untuk memb</w:t>
      </w:r>
      <w:r w:rsidRPr="00B33E08">
        <w:rPr>
          <w:rFonts w:ascii="Times New Roman" w:hAnsi="Times New Roman" w:cs="Times New Roman"/>
        </w:rPr>
        <w:t xml:space="preserve">erdayakan peserta didik, guru, dan masyarakat lingkungan sekolah agar tahu, mau, dan mampu mempraktikkan PHBS dan berperan aktif dalam mewujudkan sekolah sehat </w:t>
      </w:r>
      <w:r w:rsidRPr="00B33E08">
        <w:rPr>
          <w:rFonts w:ascii="Times New Roman" w:hAnsi="Times New Roman" w:cs="Times New Roman"/>
        </w:rPr>
        <w:fldChar w:fldCharType="begin" w:fldLock="1"/>
      </w:r>
      <w:r w:rsidRPr="00B33E08">
        <w:rPr>
          <w:rFonts w:ascii="Times New Roman" w:hAnsi="Times New Roman" w:cs="Times New Roman"/>
        </w:rPr>
        <w:instrText>ADDIN CSL_CITATION {"citationItems":[{"id":"ITEM-1","itemData":{"author":[{"dropping-particle":"","family":"Christine","given":"Theodora","non-dropping-particle":"","parse-names":false,"suffix":""},{"dropping-particle":"","family":"Rivami","given":"Dwi Savitri","non-dropping-particle":"","parse-names":false,"suffix":""}],"id":"ITEM-1","issued":{"date-parts":[["2021"]]},"title":"Knowledge , Attitude and Behavior of Methodist 2 Palembang High School Student towards Clean and Healthy Lifestyle ( PHBS )","type":"article-journal"},"uris":["http://www.mendeley.com/documents/?uuid=cfafce15-be31-45a0-b26f-599d87fbdd44"]}],"mendeley":{"formattedCitation":"(Christine &amp; Rivami, 2021)","plainTextFormattedCitation":"(Christine &amp; Rivami, 2021)","previouslyFormattedCitation":"(Christine &amp; Rivami, 2021)"},"properties":{"noteIndex":0},"schema":"https://github.com/citation-style-language/schema/raw/master/csl-citation.json"}</w:instrText>
      </w:r>
      <w:r w:rsidRPr="00B33E08">
        <w:rPr>
          <w:rFonts w:ascii="Times New Roman" w:hAnsi="Times New Roman" w:cs="Times New Roman"/>
        </w:rPr>
        <w:fldChar w:fldCharType="separate"/>
      </w:r>
      <w:r w:rsidRPr="00B33E08">
        <w:rPr>
          <w:rFonts w:ascii="Times New Roman" w:hAnsi="Times New Roman" w:cs="Times New Roman"/>
          <w:noProof/>
        </w:rPr>
        <w:t>(Christine &amp; Rivami, 2021)</w:t>
      </w:r>
      <w:r w:rsidRPr="00B33E08">
        <w:rPr>
          <w:rFonts w:ascii="Times New Roman" w:hAnsi="Times New Roman" w:cs="Times New Roman"/>
        </w:rPr>
        <w:fldChar w:fldCharType="end"/>
      </w:r>
    </w:p>
    <w:p w:rsidR="00975E37" w:rsidRPr="00B33E08" w:rsidRDefault="00975E37" w:rsidP="00975E37">
      <w:pPr>
        <w:spacing w:line="240" w:lineRule="auto"/>
        <w:jc w:val="both"/>
        <w:rPr>
          <w:rFonts w:ascii="Times New Roman" w:hAnsi="Times New Roman" w:cs="Times New Roman"/>
        </w:rPr>
      </w:pPr>
    </w:p>
    <w:p w:rsidR="00975E37" w:rsidRPr="00B33E08" w:rsidRDefault="00975E37" w:rsidP="00975E37">
      <w:pPr>
        <w:spacing w:after="0" w:line="240" w:lineRule="auto"/>
        <w:jc w:val="both"/>
        <w:rPr>
          <w:rFonts w:ascii="Times New Roman" w:hAnsi="Times New Roman" w:cs="Times New Roman"/>
          <w:sz w:val="24"/>
          <w:szCs w:val="24"/>
        </w:rPr>
      </w:pPr>
    </w:p>
    <w:p w:rsidR="00975E37" w:rsidRPr="00B33E08" w:rsidRDefault="00975E37" w:rsidP="00975E37">
      <w:pPr>
        <w:spacing w:after="0" w:line="240" w:lineRule="auto"/>
        <w:jc w:val="both"/>
        <w:rPr>
          <w:rFonts w:ascii="Times New Roman" w:hAnsi="Times New Roman" w:cs="Times New Roman"/>
          <w:sz w:val="24"/>
          <w:szCs w:val="24"/>
        </w:rPr>
      </w:pPr>
    </w:p>
    <w:p w:rsidR="00975E37" w:rsidRPr="00B33E08" w:rsidRDefault="00975E37" w:rsidP="00975E37">
      <w:pPr>
        <w:spacing w:after="0" w:line="240" w:lineRule="auto"/>
        <w:jc w:val="both"/>
        <w:rPr>
          <w:rFonts w:ascii="Times New Roman" w:eastAsia="Times New Roman" w:hAnsi="Times New Roman" w:cs="Times New Roman"/>
          <w:sz w:val="24"/>
          <w:szCs w:val="24"/>
        </w:rPr>
        <w:sectPr w:rsidR="00975E37" w:rsidRPr="00B33E08" w:rsidSect="00F74B91">
          <w:type w:val="continuous"/>
          <w:pgSz w:w="11907" w:h="16840"/>
          <w:pgMar w:top="1701" w:right="1701" w:bottom="1701" w:left="2268" w:header="709" w:footer="709" w:gutter="0"/>
          <w:pgNumType w:start="1"/>
          <w:cols w:num="2" w:space="284"/>
        </w:sectPr>
      </w:pPr>
    </w:p>
    <w:p w:rsidR="00802D08" w:rsidRPr="00B33E08" w:rsidRDefault="00802D08" w:rsidP="005930B2">
      <w:pPr>
        <w:spacing w:after="0" w:line="240" w:lineRule="auto"/>
        <w:jc w:val="both"/>
        <w:rPr>
          <w:rFonts w:ascii="Times New Roman" w:eastAsia="Times New Roman" w:hAnsi="Times New Roman" w:cs="Times New Roman"/>
          <w:b/>
          <w:sz w:val="24"/>
          <w:szCs w:val="24"/>
        </w:rPr>
        <w:sectPr w:rsidR="00802D08" w:rsidRPr="00B33E08" w:rsidSect="00802D08">
          <w:type w:val="continuous"/>
          <w:pgSz w:w="11907" w:h="16840"/>
          <w:pgMar w:top="1701" w:right="1701" w:bottom="1701" w:left="2268" w:header="709" w:footer="709" w:gutter="0"/>
          <w:pgNumType w:start="1"/>
          <w:cols w:num="2" w:space="566"/>
        </w:sectPr>
      </w:pPr>
    </w:p>
    <w:p w:rsidR="00802D08" w:rsidRPr="00B33E08" w:rsidRDefault="00802D08" w:rsidP="005930B2">
      <w:pPr>
        <w:spacing w:after="0" w:line="240" w:lineRule="auto"/>
        <w:jc w:val="center"/>
        <w:rPr>
          <w:rFonts w:ascii="Times New Roman" w:eastAsia="Times New Roman" w:hAnsi="Times New Roman" w:cs="Times New Roman"/>
          <w:b/>
          <w:szCs w:val="24"/>
        </w:rPr>
      </w:pPr>
      <w:r w:rsidRPr="00B33E08">
        <w:rPr>
          <w:rFonts w:ascii="Times New Roman" w:eastAsia="Times New Roman" w:hAnsi="Times New Roman" w:cs="Times New Roman"/>
          <w:b/>
          <w:szCs w:val="24"/>
        </w:rPr>
        <w:lastRenderedPageBreak/>
        <w:t>Tabel 1</w:t>
      </w:r>
    </w:p>
    <w:p w:rsidR="00802D08" w:rsidRPr="00B33E08" w:rsidRDefault="00802D08" w:rsidP="005930B2">
      <w:pPr>
        <w:spacing w:after="0" w:line="240" w:lineRule="auto"/>
        <w:jc w:val="center"/>
        <w:rPr>
          <w:rFonts w:ascii="Times New Roman" w:eastAsia="Times New Roman" w:hAnsi="Times New Roman" w:cs="Times New Roman"/>
          <w:b/>
          <w:szCs w:val="24"/>
        </w:rPr>
      </w:pPr>
      <w:r w:rsidRPr="00B33E08">
        <w:rPr>
          <w:rFonts w:ascii="Times New Roman" w:eastAsia="Times New Roman" w:hAnsi="Times New Roman" w:cs="Times New Roman"/>
          <w:b/>
          <w:szCs w:val="24"/>
        </w:rPr>
        <w:t xml:space="preserve">Distribusi </w:t>
      </w:r>
      <w:r w:rsidR="008A1AB3" w:rsidRPr="00B33E08">
        <w:rPr>
          <w:rFonts w:ascii="Times New Roman" w:eastAsia="Times New Roman" w:hAnsi="Times New Roman" w:cs="Times New Roman"/>
          <w:b/>
          <w:szCs w:val="24"/>
        </w:rPr>
        <w:t>Frekuensi Responden Berdasarkan Jenis Kelamin</w:t>
      </w:r>
    </w:p>
    <w:tbl>
      <w:tblPr>
        <w:tblW w:w="0" w:type="auto"/>
        <w:tblLayout w:type="fixed"/>
        <w:tblCellMar>
          <w:left w:w="0" w:type="dxa"/>
          <w:right w:w="0" w:type="dxa"/>
        </w:tblCellMar>
        <w:tblLook w:val="01E0" w:firstRow="1" w:lastRow="1" w:firstColumn="1" w:lastColumn="1" w:noHBand="0" w:noVBand="0"/>
      </w:tblPr>
      <w:tblGrid>
        <w:gridCol w:w="2758"/>
        <w:gridCol w:w="1912"/>
        <w:gridCol w:w="3268"/>
      </w:tblGrid>
      <w:tr w:rsidR="008A1AB3" w:rsidRPr="00B33E08" w:rsidTr="00B927FD">
        <w:trPr>
          <w:trHeight w:val="643"/>
        </w:trPr>
        <w:tc>
          <w:tcPr>
            <w:tcW w:w="2758" w:type="dxa"/>
            <w:tcBorders>
              <w:top w:val="single" w:sz="4" w:space="0" w:color="000000"/>
              <w:bottom w:val="single" w:sz="4" w:space="0" w:color="000000"/>
            </w:tcBorders>
          </w:tcPr>
          <w:p w:rsidR="008A1AB3" w:rsidRPr="00B33E08" w:rsidRDefault="008A1AB3" w:rsidP="00B927FD">
            <w:pPr>
              <w:pStyle w:val="TableParagraph"/>
              <w:ind w:left="459" w:right="372"/>
              <w:jc w:val="center"/>
              <w:rPr>
                <w:rFonts w:ascii="Times New Roman" w:hAnsi="Times New Roman" w:cs="Times New Roman"/>
                <w:b/>
                <w:sz w:val="20"/>
                <w:szCs w:val="20"/>
              </w:rPr>
            </w:pPr>
            <w:r w:rsidRPr="00B33E08">
              <w:rPr>
                <w:rFonts w:ascii="Times New Roman" w:hAnsi="Times New Roman" w:cs="Times New Roman"/>
                <w:b/>
                <w:sz w:val="20"/>
                <w:szCs w:val="20"/>
              </w:rPr>
              <w:t>Jenis Kelamin</w:t>
            </w:r>
          </w:p>
        </w:tc>
        <w:tc>
          <w:tcPr>
            <w:tcW w:w="1912" w:type="dxa"/>
            <w:tcBorders>
              <w:top w:val="single" w:sz="4" w:space="0" w:color="000000"/>
              <w:bottom w:val="single" w:sz="4" w:space="0" w:color="000000"/>
            </w:tcBorders>
          </w:tcPr>
          <w:p w:rsidR="008A1AB3" w:rsidRPr="00B33E08" w:rsidRDefault="008A1AB3" w:rsidP="00B927FD">
            <w:pPr>
              <w:pStyle w:val="TableParagraph"/>
              <w:ind w:left="372" w:right="221"/>
              <w:jc w:val="center"/>
              <w:rPr>
                <w:rFonts w:ascii="Times New Roman" w:hAnsi="Times New Roman" w:cs="Times New Roman"/>
                <w:b/>
                <w:sz w:val="20"/>
                <w:szCs w:val="20"/>
              </w:rPr>
            </w:pPr>
            <w:r w:rsidRPr="00B33E08">
              <w:rPr>
                <w:rFonts w:ascii="Times New Roman" w:hAnsi="Times New Roman" w:cs="Times New Roman"/>
                <w:b/>
                <w:sz w:val="20"/>
                <w:szCs w:val="20"/>
              </w:rPr>
              <w:t>Frekuensi (f)</w:t>
            </w:r>
          </w:p>
        </w:tc>
        <w:tc>
          <w:tcPr>
            <w:tcW w:w="3268" w:type="dxa"/>
            <w:tcBorders>
              <w:top w:val="single" w:sz="4" w:space="0" w:color="000000"/>
              <w:bottom w:val="single" w:sz="4" w:space="0" w:color="000000"/>
            </w:tcBorders>
          </w:tcPr>
          <w:p w:rsidR="008A1AB3" w:rsidRPr="00B33E08" w:rsidRDefault="008A1AB3" w:rsidP="00B927FD">
            <w:pPr>
              <w:pStyle w:val="TableParagraph"/>
              <w:ind w:left="221" w:right="149"/>
              <w:jc w:val="center"/>
              <w:rPr>
                <w:rFonts w:ascii="Times New Roman" w:hAnsi="Times New Roman" w:cs="Times New Roman"/>
                <w:b/>
                <w:sz w:val="20"/>
                <w:szCs w:val="20"/>
              </w:rPr>
            </w:pPr>
            <w:r w:rsidRPr="00B33E08">
              <w:rPr>
                <w:rFonts w:ascii="Times New Roman" w:hAnsi="Times New Roman" w:cs="Times New Roman"/>
                <w:b/>
                <w:sz w:val="20"/>
                <w:szCs w:val="20"/>
              </w:rPr>
              <w:t>Persentase (%)</w:t>
            </w:r>
          </w:p>
        </w:tc>
      </w:tr>
      <w:tr w:rsidR="008A1AB3" w:rsidRPr="00B33E08" w:rsidTr="00B927FD">
        <w:trPr>
          <w:trHeight w:val="315"/>
        </w:trPr>
        <w:tc>
          <w:tcPr>
            <w:tcW w:w="2758" w:type="dxa"/>
            <w:tcBorders>
              <w:top w:val="single" w:sz="4" w:space="0" w:color="000000"/>
            </w:tcBorders>
          </w:tcPr>
          <w:p w:rsidR="008A1AB3" w:rsidRPr="00B33E08" w:rsidRDefault="008A1AB3" w:rsidP="00B927FD">
            <w:pPr>
              <w:pStyle w:val="TableParagraph"/>
              <w:ind w:left="457" w:right="372"/>
              <w:jc w:val="center"/>
              <w:rPr>
                <w:rFonts w:ascii="Times New Roman" w:hAnsi="Times New Roman" w:cs="Times New Roman"/>
                <w:b/>
                <w:sz w:val="20"/>
                <w:szCs w:val="20"/>
                <w:lang w:val="id-ID"/>
              </w:rPr>
            </w:pPr>
            <w:r w:rsidRPr="00B33E08">
              <w:rPr>
                <w:rFonts w:ascii="Times New Roman" w:hAnsi="Times New Roman" w:cs="Times New Roman"/>
                <w:b/>
                <w:sz w:val="20"/>
                <w:szCs w:val="20"/>
                <w:lang w:val="id-ID"/>
              </w:rPr>
              <w:t>Laki-laki</w:t>
            </w:r>
          </w:p>
        </w:tc>
        <w:tc>
          <w:tcPr>
            <w:tcW w:w="1912" w:type="dxa"/>
            <w:tcBorders>
              <w:top w:val="single" w:sz="4" w:space="0" w:color="000000"/>
            </w:tcBorders>
          </w:tcPr>
          <w:p w:rsidR="008A1AB3" w:rsidRPr="00B33E08" w:rsidRDefault="008A1AB3" w:rsidP="00B927FD">
            <w:pPr>
              <w:pStyle w:val="TableParagraph"/>
              <w:ind w:left="372" w:right="211"/>
              <w:jc w:val="center"/>
              <w:rPr>
                <w:rFonts w:ascii="Times New Roman" w:hAnsi="Times New Roman" w:cs="Times New Roman"/>
                <w:sz w:val="20"/>
                <w:szCs w:val="20"/>
                <w:lang w:val="id-ID"/>
              </w:rPr>
            </w:pPr>
            <w:r w:rsidRPr="00B33E08">
              <w:rPr>
                <w:rFonts w:ascii="Times New Roman" w:hAnsi="Times New Roman" w:cs="Times New Roman"/>
                <w:sz w:val="20"/>
                <w:szCs w:val="20"/>
                <w:lang w:val="id-ID"/>
              </w:rPr>
              <w:t>89</w:t>
            </w:r>
          </w:p>
        </w:tc>
        <w:tc>
          <w:tcPr>
            <w:tcW w:w="3268" w:type="dxa"/>
            <w:tcBorders>
              <w:top w:val="single" w:sz="4" w:space="0" w:color="000000"/>
            </w:tcBorders>
          </w:tcPr>
          <w:p w:rsidR="008A1AB3" w:rsidRPr="00B33E08" w:rsidRDefault="008A1AB3" w:rsidP="00B927FD">
            <w:pPr>
              <w:pStyle w:val="TableParagraph"/>
              <w:ind w:left="221" w:right="144"/>
              <w:jc w:val="center"/>
              <w:rPr>
                <w:rFonts w:ascii="Times New Roman" w:hAnsi="Times New Roman" w:cs="Times New Roman"/>
                <w:sz w:val="20"/>
                <w:szCs w:val="20"/>
                <w:lang w:val="id-ID"/>
              </w:rPr>
            </w:pPr>
            <w:r w:rsidRPr="00B33E08">
              <w:rPr>
                <w:rFonts w:ascii="Times New Roman" w:hAnsi="Times New Roman" w:cs="Times New Roman"/>
                <w:sz w:val="20"/>
                <w:szCs w:val="20"/>
                <w:lang w:val="id-ID"/>
              </w:rPr>
              <w:t>47,3</w:t>
            </w:r>
          </w:p>
        </w:tc>
      </w:tr>
      <w:tr w:rsidR="008A1AB3" w:rsidRPr="00B33E08" w:rsidTr="00B927FD">
        <w:trPr>
          <w:trHeight w:val="310"/>
        </w:trPr>
        <w:tc>
          <w:tcPr>
            <w:tcW w:w="2758" w:type="dxa"/>
            <w:tcBorders>
              <w:bottom w:val="single" w:sz="4" w:space="0" w:color="000000"/>
            </w:tcBorders>
          </w:tcPr>
          <w:p w:rsidR="008A1AB3" w:rsidRPr="00B33E08" w:rsidRDefault="008A1AB3" w:rsidP="00B927FD">
            <w:pPr>
              <w:pStyle w:val="TableParagraph"/>
              <w:ind w:left="459" w:right="366"/>
              <w:jc w:val="center"/>
              <w:rPr>
                <w:rFonts w:ascii="Times New Roman" w:hAnsi="Times New Roman" w:cs="Times New Roman"/>
                <w:b/>
                <w:sz w:val="20"/>
                <w:szCs w:val="20"/>
                <w:lang w:val="id-ID"/>
              </w:rPr>
            </w:pPr>
            <w:r w:rsidRPr="00B33E08">
              <w:rPr>
                <w:rFonts w:ascii="Times New Roman" w:hAnsi="Times New Roman" w:cs="Times New Roman"/>
                <w:b/>
                <w:sz w:val="20"/>
                <w:szCs w:val="20"/>
                <w:lang w:val="id-ID"/>
              </w:rPr>
              <w:t>Perempuan</w:t>
            </w:r>
          </w:p>
        </w:tc>
        <w:tc>
          <w:tcPr>
            <w:tcW w:w="1912" w:type="dxa"/>
            <w:tcBorders>
              <w:bottom w:val="single" w:sz="4" w:space="0" w:color="000000"/>
            </w:tcBorders>
          </w:tcPr>
          <w:p w:rsidR="008A1AB3" w:rsidRPr="00B33E08" w:rsidRDefault="008A1AB3" w:rsidP="00B927FD">
            <w:pPr>
              <w:pStyle w:val="TableParagraph"/>
              <w:ind w:left="372" w:right="211"/>
              <w:jc w:val="center"/>
              <w:rPr>
                <w:rFonts w:ascii="Times New Roman" w:hAnsi="Times New Roman" w:cs="Times New Roman"/>
                <w:sz w:val="20"/>
                <w:szCs w:val="20"/>
                <w:lang w:val="id-ID"/>
              </w:rPr>
            </w:pPr>
            <w:r w:rsidRPr="00B33E08">
              <w:rPr>
                <w:rFonts w:ascii="Times New Roman" w:hAnsi="Times New Roman" w:cs="Times New Roman"/>
                <w:sz w:val="20"/>
                <w:szCs w:val="20"/>
                <w:lang w:val="id-ID"/>
              </w:rPr>
              <w:t>99</w:t>
            </w:r>
          </w:p>
        </w:tc>
        <w:tc>
          <w:tcPr>
            <w:tcW w:w="3268" w:type="dxa"/>
            <w:tcBorders>
              <w:bottom w:val="single" w:sz="4" w:space="0" w:color="000000"/>
            </w:tcBorders>
          </w:tcPr>
          <w:p w:rsidR="008A1AB3" w:rsidRPr="00B33E08" w:rsidRDefault="008A1AB3" w:rsidP="00B927FD">
            <w:pPr>
              <w:pStyle w:val="TableParagraph"/>
              <w:ind w:left="221" w:right="144"/>
              <w:jc w:val="center"/>
              <w:rPr>
                <w:rFonts w:ascii="Times New Roman" w:hAnsi="Times New Roman" w:cs="Times New Roman"/>
                <w:sz w:val="20"/>
                <w:szCs w:val="20"/>
                <w:lang w:val="id-ID"/>
              </w:rPr>
            </w:pPr>
            <w:r w:rsidRPr="00B33E08">
              <w:rPr>
                <w:rFonts w:ascii="Times New Roman" w:hAnsi="Times New Roman" w:cs="Times New Roman"/>
                <w:sz w:val="20"/>
                <w:szCs w:val="20"/>
                <w:lang w:val="id-ID"/>
              </w:rPr>
              <w:t>52,7</w:t>
            </w:r>
          </w:p>
        </w:tc>
      </w:tr>
      <w:tr w:rsidR="008A1AB3" w:rsidRPr="00B33E08" w:rsidTr="00B927FD">
        <w:trPr>
          <w:trHeight w:val="312"/>
        </w:trPr>
        <w:tc>
          <w:tcPr>
            <w:tcW w:w="2758" w:type="dxa"/>
            <w:tcBorders>
              <w:top w:val="single" w:sz="4" w:space="0" w:color="000000"/>
              <w:bottom w:val="single" w:sz="4" w:space="0" w:color="000000"/>
            </w:tcBorders>
          </w:tcPr>
          <w:p w:rsidR="008A1AB3" w:rsidRPr="00B33E08" w:rsidRDefault="008A1AB3" w:rsidP="00B927FD">
            <w:pPr>
              <w:pStyle w:val="TableParagraph"/>
              <w:ind w:left="459" w:right="367"/>
              <w:jc w:val="center"/>
              <w:rPr>
                <w:rFonts w:ascii="Times New Roman" w:hAnsi="Times New Roman" w:cs="Times New Roman"/>
                <w:sz w:val="20"/>
                <w:szCs w:val="20"/>
              </w:rPr>
            </w:pPr>
            <w:r w:rsidRPr="00B33E08">
              <w:rPr>
                <w:rFonts w:ascii="Times New Roman" w:hAnsi="Times New Roman" w:cs="Times New Roman"/>
                <w:sz w:val="20"/>
                <w:szCs w:val="20"/>
              </w:rPr>
              <w:t>Total</w:t>
            </w:r>
          </w:p>
        </w:tc>
        <w:tc>
          <w:tcPr>
            <w:tcW w:w="1912" w:type="dxa"/>
            <w:tcBorders>
              <w:top w:val="single" w:sz="4" w:space="0" w:color="000000"/>
              <w:bottom w:val="single" w:sz="4" w:space="0" w:color="000000"/>
            </w:tcBorders>
          </w:tcPr>
          <w:p w:rsidR="008A1AB3" w:rsidRPr="00B33E08" w:rsidRDefault="008A1AB3" w:rsidP="00B927FD">
            <w:pPr>
              <w:pStyle w:val="TableParagraph"/>
              <w:ind w:left="372" w:right="211"/>
              <w:jc w:val="center"/>
              <w:rPr>
                <w:rFonts w:ascii="Times New Roman" w:hAnsi="Times New Roman" w:cs="Times New Roman"/>
                <w:b/>
                <w:sz w:val="20"/>
                <w:szCs w:val="20"/>
                <w:lang w:val="id-ID"/>
              </w:rPr>
            </w:pPr>
            <w:r w:rsidRPr="00B33E08">
              <w:rPr>
                <w:rFonts w:ascii="Times New Roman" w:hAnsi="Times New Roman" w:cs="Times New Roman"/>
                <w:b/>
                <w:sz w:val="20"/>
                <w:szCs w:val="20"/>
                <w:lang w:val="id-ID"/>
              </w:rPr>
              <w:t>188</w:t>
            </w:r>
          </w:p>
        </w:tc>
        <w:tc>
          <w:tcPr>
            <w:tcW w:w="3268" w:type="dxa"/>
            <w:tcBorders>
              <w:top w:val="single" w:sz="4" w:space="0" w:color="000000"/>
              <w:bottom w:val="single" w:sz="4" w:space="0" w:color="000000"/>
            </w:tcBorders>
          </w:tcPr>
          <w:p w:rsidR="008A1AB3" w:rsidRPr="00B33E08" w:rsidRDefault="008A1AB3" w:rsidP="00B927FD">
            <w:pPr>
              <w:pStyle w:val="TableParagraph"/>
              <w:ind w:left="221" w:right="146"/>
              <w:jc w:val="center"/>
              <w:rPr>
                <w:rFonts w:ascii="Times New Roman" w:hAnsi="Times New Roman" w:cs="Times New Roman"/>
                <w:b/>
                <w:sz w:val="20"/>
                <w:szCs w:val="20"/>
              </w:rPr>
            </w:pPr>
            <w:r w:rsidRPr="00B33E08">
              <w:rPr>
                <w:rFonts w:ascii="Times New Roman" w:hAnsi="Times New Roman" w:cs="Times New Roman"/>
                <w:b/>
                <w:sz w:val="20"/>
                <w:szCs w:val="20"/>
              </w:rPr>
              <w:t>100,0</w:t>
            </w:r>
          </w:p>
        </w:tc>
      </w:tr>
    </w:tbl>
    <w:p w:rsidR="00802D08" w:rsidRPr="00B33E08" w:rsidRDefault="00802D08" w:rsidP="005930B2">
      <w:pPr>
        <w:spacing w:after="0" w:line="240" w:lineRule="auto"/>
        <w:jc w:val="both"/>
        <w:rPr>
          <w:rFonts w:ascii="Times New Roman" w:eastAsia="Times New Roman" w:hAnsi="Times New Roman" w:cs="Times New Roman"/>
          <w:sz w:val="24"/>
          <w:szCs w:val="24"/>
        </w:rPr>
      </w:pPr>
      <w:r w:rsidRPr="00B33E08">
        <w:rPr>
          <w:rFonts w:ascii="Times New Roman" w:eastAsia="Times New Roman" w:hAnsi="Times New Roman" w:cs="Times New Roman"/>
          <w:sz w:val="24"/>
          <w:szCs w:val="24"/>
        </w:rPr>
        <w:t>Sumber: Data Primer Diolah, 2022</w:t>
      </w:r>
    </w:p>
    <w:p w:rsidR="00802D08" w:rsidRPr="00B33E08" w:rsidRDefault="00802D08" w:rsidP="005930B2">
      <w:pPr>
        <w:spacing w:after="0" w:line="240" w:lineRule="auto"/>
        <w:jc w:val="both"/>
        <w:rPr>
          <w:rFonts w:ascii="Times New Roman" w:hAnsi="Times New Roman" w:cs="Times New Roman"/>
          <w:sz w:val="24"/>
          <w:szCs w:val="24"/>
        </w:rPr>
        <w:sectPr w:rsidR="00802D08" w:rsidRPr="00B33E08" w:rsidSect="00CF272F">
          <w:type w:val="continuous"/>
          <w:pgSz w:w="11907" w:h="16840"/>
          <w:pgMar w:top="1701" w:right="1701" w:bottom="1701" w:left="2268" w:header="709" w:footer="709" w:gutter="0"/>
          <w:pgNumType w:start="1"/>
          <w:cols w:space="720"/>
        </w:sectPr>
      </w:pPr>
    </w:p>
    <w:p w:rsidR="00802D08" w:rsidRPr="00B33E08" w:rsidRDefault="00802D08" w:rsidP="005930B2">
      <w:pPr>
        <w:spacing w:after="0" w:line="240" w:lineRule="auto"/>
        <w:jc w:val="both"/>
        <w:rPr>
          <w:rFonts w:ascii="Times New Roman" w:eastAsia="Times New Roman" w:hAnsi="Times New Roman" w:cs="Times New Roman"/>
          <w:sz w:val="24"/>
          <w:szCs w:val="24"/>
        </w:rPr>
        <w:sectPr w:rsidR="00802D08" w:rsidRPr="00B33E08" w:rsidSect="005930B2">
          <w:type w:val="continuous"/>
          <w:pgSz w:w="11907" w:h="16840"/>
          <w:pgMar w:top="1701" w:right="1701" w:bottom="1701" w:left="2268" w:header="709" w:footer="709" w:gutter="0"/>
          <w:pgNumType w:start="1"/>
          <w:cols w:num="2" w:space="284"/>
        </w:sectPr>
      </w:pPr>
    </w:p>
    <w:p w:rsidR="00802D08" w:rsidRPr="00B33E08" w:rsidRDefault="00802D08" w:rsidP="005930B2">
      <w:pPr>
        <w:spacing w:after="0" w:line="240" w:lineRule="auto"/>
        <w:jc w:val="center"/>
        <w:rPr>
          <w:rFonts w:ascii="Times New Roman" w:eastAsia="Times New Roman" w:hAnsi="Times New Roman" w:cs="Times New Roman"/>
          <w:b/>
          <w:szCs w:val="24"/>
        </w:rPr>
      </w:pPr>
      <w:r w:rsidRPr="00B33E08">
        <w:rPr>
          <w:rFonts w:ascii="Times New Roman" w:eastAsia="Times New Roman" w:hAnsi="Times New Roman" w:cs="Times New Roman"/>
          <w:b/>
          <w:szCs w:val="24"/>
        </w:rPr>
        <w:lastRenderedPageBreak/>
        <w:t>Tabel 2</w:t>
      </w:r>
    </w:p>
    <w:p w:rsidR="00785507" w:rsidRPr="00B33E08" w:rsidRDefault="00785507" w:rsidP="005930B2">
      <w:pPr>
        <w:spacing w:after="0" w:line="240" w:lineRule="auto"/>
        <w:jc w:val="center"/>
        <w:rPr>
          <w:rFonts w:ascii="Times New Roman" w:eastAsia="Times New Roman" w:hAnsi="Times New Roman" w:cs="Times New Roman"/>
          <w:b/>
          <w:szCs w:val="24"/>
        </w:rPr>
      </w:pPr>
      <w:r w:rsidRPr="00B33E08">
        <w:rPr>
          <w:rFonts w:ascii="Times New Roman" w:eastAsia="Times New Roman" w:hAnsi="Times New Roman" w:cs="Times New Roman"/>
          <w:b/>
          <w:szCs w:val="24"/>
        </w:rPr>
        <w:t xml:space="preserve">Distribusi Frekuensi </w:t>
      </w:r>
      <w:r w:rsidR="00B927FD" w:rsidRPr="00B33E08">
        <w:rPr>
          <w:rFonts w:ascii="Times New Roman" w:eastAsia="Times New Roman" w:hAnsi="Times New Roman" w:cs="Times New Roman"/>
          <w:b/>
          <w:szCs w:val="24"/>
        </w:rPr>
        <w:t xml:space="preserve">Responden Berdasarkan </w:t>
      </w:r>
      <w:proofErr w:type="gramStart"/>
      <w:r w:rsidR="00B927FD" w:rsidRPr="00B33E08">
        <w:rPr>
          <w:rFonts w:ascii="Times New Roman" w:eastAsia="Times New Roman" w:hAnsi="Times New Roman" w:cs="Times New Roman"/>
          <w:b/>
          <w:szCs w:val="24"/>
        </w:rPr>
        <w:t>Usia</w:t>
      </w:r>
      <w:proofErr w:type="gramEnd"/>
    </w:p>
    <w:tbl>
      <w:tblPr>
        <w:tblW w:w="0" w:type="auto"/>
        <w:tblLayout w:type="fixed"/>
        <w:tblCellMar>
          <w:left w:w="0" w:type="dxa"/>
          <w:right w:w="0" w:type="dxa"/>
        </w:tblCellMar>
        <w:tblLook w:val="01E0" w:firstRow="1" w:lastRow="1" w:firstColumn="1" w:lastColumn="1" w:noHBand="0" w:noVBand="0"/>
      </w:tblPr>
      <w:tblGrid>
        <w:gridCol w:w="2758"/>
        <w:gridCol w:w="1912"/>
        <w:gridCol w:w="3268"/>
      </w:tblGrid>
      <w:tr w:rsidR="00B927FD" w:rsidRPr="00B33E08" w:rsidTr="00441459">
        <w:trPr>
          <w:trHeight w:val="643"/>
        </w:trPr>
        <w:tc>
          <w:tcPr>
            <w:tcW w:w="2758" w:type="dxa"/>
            <w:tcBorders>
              <w:top w:val="single" w:sz="4" w:space="0" w:color="000000"/>
              <w:bottom w:val="single" w:sz="4" w:space="0" w:color="000000"/>
            </w:tcBorders>
          </w:tcPr>
          <w:p w:rsidR="00B927FD" w:rsidRPr="00B33E08" w:rsidRDefault="00B927FD" w:rsidP="00441459">
            <w:pPr>
              <w:pStyle w:val="TableParagraph"/>
              <w:ind w:left="459" w:right="372"/>
              <w:jc w:val="center"/>
              <w:rPr>
                <w:rFonts w:ascii="Times New Roman" w:hAnsi="Times New Roman" w:cs="Times New Roman"/>
                <w:b/>
                <w:sz w:val="20"/>
                <w:szCs w:val="20"/>
              </w:rPr>
            </w:pPr>
            <w:r w:rsidRPr="00B33E08">
              <w:rPr>
                <w:rFonts w:ascii="Times New Roman" w:hAnsi="Times New Roman" w:cs="Times New Roman"/>
                <w:b/>
                <w:sz w:val="20"/>
                <w:szCs w:val="20"/>
              </w:rPr>
              <w:t>Usia</w:t>
            </w:r>
          </w:p>
        </w:tc>
        <w:tc>
          <w:tcPr>
            <w:tcW w:w="1912" w:type="dxa"/>
            <w:tcBorders>
              <w:top w:val="single" w:sz="4" w:space="0" w:color="000000"/>
              <w:bottom w:val="single" w:sz="4" w:space="0" w:color="000000"/>
            </w:tcBorders>
          </w:tcPr>
          <w:p w:rsidR="00B927FD" w:rsidRPr="00B33E08" w:rsidRDefault="00B927FD" w:rsidP="00441459">
            <w:pPr>
              <w:pStyle w:val="TableParagraph"/>
              <w:ind w:left="372" w:right="221"/>
              <w:jc w:val="center"/>
              <w:rPr>
                <w:rFonts w:ascii="Times New Roman" w:hAnsi="Times New Roman" w:cs="Times New Roman"/>
                <w:b/>
                <w:sz w:val="20"/>
                <w:szCs w:val="20"/>
              </w:rPr>
            </w:pPr>
            <w:r w:rsidRPr="00B33E08">
              <w:rPr>
                <w:rFonts w:ascii="Times New Roman" w:hAnsi="Times New Roman" w:cs="Times New Roman"/>
                <w:b/>
                <w:sz w:val="20"/>
                <w:szCs w:val="20"/>
              </w:rPr>
              <w:t>Frekuensi (f)</w:t>
            </w:r>
          </w:p>
        </w:tc>
        <w:tc>
          <w:tcPr>
            <w:tcW w:w="3268" w:type="dxa"/>
            <w:tcBorders>
              <w:top w:val="single" w:sz="4" w:space="0" w:color="000000"/>
              <w:bottom w:val="single" w:sz="4" w:space="0" w:color="000000"/>
            </w:tcBorders>
          </w:tcPr>
          <w:p w:rsidR="00B927FD" w:rsidRPr="00B33E08" w:rsidRDefault="00B927FD" w:rsidP="00441459">
            <w:pPr>
              <w:pStyle w:val="TableParagraph"/>
              <w:ind w:left="221" w:right="149"/>
              <w:jc w:val="center"/>
              <w:rPr>
                <w:rFonts w:ascii="Times New Roman" w:hAnsi="Times New Roman" w:cs="Times New Roman"/>
                <w:b/>
                <w:sz w:val="20"/>
                <w:szCs w:val="20"/>
              </w:rPr>
            </w:pPr>
            <w:r w:rsidRPr="00B33E08">
              <w:rPr>
                <w:rFonts w:ascii="Times New Roman" w:hAnsi="Times New Roman" w:cs="Times New Roman"/>
                <w:b/>
                <w:sz w:val="20"/>
                <w:szCs w:val="20"/>
              </w:rPr>
              <w:t>Persentase (%)</w:t>
            </w:r>
          </w:p>
        </w:tc>
      </w:tr>
      <w:tr w:rsidR="00B927FD" w:rsidRPr="00B33E08" w:rsidTr="00441459">
        <w:trPr>
          <w:trHeight w:val="315"/>
        </w:trPr>
        <w:tc>
          <w:tcPr>
            <w:tcW w:w="2758" w:type="dxa"/>
            <w:tcBorders>
              <w:top w:val="single" w:sz="4" w:space="0" w:color="000000"/>
            </w:tcBorders>
          </w:tcPr>
          <w:p w:rsidR="00B927FD" w:rsidRPr="00B33E08" w:rsidRDefault="00B927FD" w:rsidP="00441459">
            <w:pPr>
              <w:pStyle w:val="TableParagraph"/>
              <w:ind w:left="457" w:right="372"/>
              <w:jc w:val="center"/>
              <w:rPr>
                <w:rFonts w:ascii="Times New Roman" w:hAnsi="Times New Roman" w:cs="Times New Roman"/>
                <w:b/>
                <w:sz w:val="20"/>
                <w:szCs w:val="20"/>
                <w:lang w:val="en-US"/>
              </w:rPr>
            </w:pPr>
            <w:r w:rsidRPr="00B33E08">
              <w:rPr>
                <w:rFonts w:ascii="Times New Roman" w:hAnsi="Times New Roman" w:cs="Times New Roman"/>
                <w:b/>
                <w:sz w:val="20"/>
                <w:szCs w:val="20"/>
                <w:lang w:val="en-US"/>
              </w:rPr>
              <w:t>15</w:t>
            </w:r>
          </w:p>
        </w:tc>
        <w:tc>
          <w:tcPr>
            <w:tcW w:w="1912" w:type="dxa"/>
            <w:tcBorders>
              <w:top w:val="single" w:sz="4" w:space="0" w:color="000000"/>
            </w:tcBorders>
          </w:tcPr>
          <w:p w:rsidR="00B927FD" w:rsidRPr="00B33E08" w:rsidRDefault="00B927FD" w:rsidP="00441459">
            <w:pPr>
              <w:pStyle w:val="TableParagraph"/>
              <w:spacing w:before="23"/>
              <w:ind w:left="372" w:right="211"/>
              <w:jc w:val="center"/>
              <w:rPr>
                <w:rFonts w:ascii="Times New Roman" w:hAnsi="Times New Roman" w:cs="Times New Roman"/>
                <w:sz w:val="20"/>
                <w:szCs w:val="20"/>
                <w:lang w:val="id-ID"/>
              </w:rPr>
            </w:pPr>
            <w:r w:rsidRPr="00B33E08">
              <w:rPr>
                <w:rFonts w:ascii="Times New Roman" w:hAnsi="Times New Roman" w:cs="Times New Roman"/>
                <w:sz w:val="20"/>
                <w:szCs w:val="20"/>
                <w:lang w:val="id-ID"/>
              </w:rPr>
              <w:t>62</w:t>
            </w:r>
          </w:p>
        </w:tc>
        <w:tc>
          <w:tcPr>
            <w:tcW w:w="3268" w:type="dxa"/>
            <w:tcBorders>
              <w:top w:val="single" w:sz="4" w:space="0" w:color="000000"/>
            </w:tcBorders>
          </w:tcPr>
          <w:p w:rsidR="00B927FD" w:rsidRPr="00B33E08" w:rsidRDefault="00B927FD" w:rsidP="00441459">
            <w:pPr>
              <w:pStyle w:val="TableParagraph"/>
              <w:spacing w:before="23"/>
              <w:ind w:left="221" w:right="144"/>
              <w:jc w:val="center"/>
              <w:rPr>
                <w:rFonts w:ascii="Times New Roman" w:hAnsi="Times New Roman" w:cs="Times New Roman"/>
                <w:sz w:val="20"/>
                <w:szCs w:val="20"/>
                <w:lang w:val="id-ID"/>
              </w:rPr>
            </w:pPr>
            <w:r w:rsidRPr="00B33E08">
              <w:rPr>
                <w:rFonts w:ascii="Times New Roman" w:hAnsi="Times New Roman" w:cs="Times New Roman"/>
                <w:sz w:val="20"/>
                <w:szCs w:val="20"/>
                <w:lang w:val="id-ID"/>
              </w:rPr>
              <w:t>33,0</w:t>
            </w:r>
          </w:p>
        </w:tc>
      </w:tr>
      <w:tr w:rsidR="00B927FD" w:rsidRPr="00B33E08" w:rsidTr="00441459">
        <w:trPr>
          <w:trHeight w:val="310"/>
        </w:trPr>
        <w:tc>
          <w:tcPr>
            <w:tcW w:w="2758" w:type="dxa"/>
            <w:tcBorders>
              <w:bottom w:val="single" w:sz="4" w:space="0" w:color="000000"/>
            </w:tcBorders>
          </w:tcPr>
          <w:p w:rsidR="00B927FD" w:rsidRPr="00B33E08" w:rsidRDefault="00B927FD" w:rsidP="00441459">
            <w:pPr>
              <w:pStyle w:val="TableParagraph"/>
              <w:ind w:left="459" w:right="366"/>
              <w:jc w:val="center"/>
              <w:rPr>
                <w:rFonts w:ascii="Times New Roman" w:hAnsi="Times New Roman" w:cs="Times New Roman"/>
                <w:b/>
                <w:sz w:val="20"/>
                <w:szCs w:val="20"/>
                <w:lang w:val="en-US"/>
              </w:rPr>
            </w:pPr>
            <w:r w:rsidRPr="00B33E08">
              <w:rPr>
                <w:rFonts w:ascii="Times New Roman" w:hAnsi="Times New Roman" w:cs="Times New Roman"/>
                <w:b/>
                <w:sz w:val="20"/>
                <w:szCs w:val="20"/>
                <w:lang w:val="en-US"/>
              </w:rPr>
              <w:t>16</w:t>
            </w:r>
          </w:p>
        </w:tc>
        <w:tc>
          <w:tcPr>
            <w:tcW w:w="1912" w:type="dxa"/>
            <w:tcBorders>
              <w:bottom w:val="single" w:sz="4" w:space="0" w:color="000000"/>
            </w:tcBorders>
          </w:tcPr>
          <w:p w:rsidR="00B927FD" w:rsidRPr="00B33E08" w:rsidRDefault="00B927FD" w:rsidP="00441459">
            <w:pPr>
              <w:pStyle w:val="TableParagraph"/>
              <w:spacing w:before="20"/>
              <w:ind w:left="372" w:right="211"/>
              <w:jc w:val="center"/>
              <w:rPr>
                <w:rFonts w:ascii="Times New Roman" w:hAnsi="Times New Roman" w:cs="Times New Roman"/>
                <w:sz w:val="20"/>
                <w:szCs w:val="20"/>
                <w:lang w:val="id-ID"/>
              </w:rPr>
            </w:pPr>
            <w:r w:rsidRPr="00B33E08">
              <w:rPr>
                <w:rFonts w:ascii="Times New Roman" w:hAnsi="Times New Roman" w:cs="Times New Roman"/>
                <w:sz w:val="20"/>
                <w:szCs w:val="20"/>
                <w:lang w:val="id-ID"/>
              </w:rPr>
              <w:t>126</w:t>
            </w:r>
          </w:p>
        </w:tc>
        <w:tc>
          <w:tcPr>
            <w:tcW w:w="3268" w:type="dxa"/>
            <w:tcBorders>
              <w:bottom w:val="single" w:sz="4" w:space="0" w:color="000000"/>
            </w:tcBorders>
          </w:tcPr>
          <w:p w:rsidR="00B927FD" w:rsidRPr="00B33E08" w:rsidRDefault="00B927FD" w:rsidP="00441459">
            <w:pPr>
              <w:pStyle w:val="TableParagraph"/>
              <w:spacing w:before="20"/>
              <w:ind w:left="221" w:right="144"/>
              <w:jc w:val="center"/>
              <w:rPr>
                <w:rFonts w:ascii="Times New Roman" w:hAnsi="Times New Roman" w:cs="Times New Roman"/>
                <w:sz w:val="20"/>
                <w:szCs w:val="20"/>
                <w:lang w:val="id-ID"/>
              </w:rPr>
            </w:pPr>
            <w:r w:rsidRPr="00B33E08">
              <w:rPr>
                <w:rFonts w:ascii="Times New Roman" w:hAnsi="Times New Roman" w:cs="Times New Roman"/>
                <w:sz w:val="20"/>
                <w:szCs w:val="20"/>
                <w:lang w:val="id-ID"/>
              </w:rPr>
              <w:t>67,0</w:t>
            </w:r>
          </w:p>
        </w:tc>
      </w:tr>
      <w:tr w:rsidR="00B927FD" w:rsidRPr="00B33E08" w:rsidTr="00441459">
        <w:trPr>
          <w:trHeight w:val="312"/>
        </w:trPr>
        <w:tc>
          <w:tcPr>
            <w:tcW w:w="2758" w:type="dxa"/>
            <w:tcBorders>
              <w:top w:val="single" w:sz="4" w:space="0" w:color="000000"/>
              <w:bottom w:val="single" w:sz="4" w:space="0" w:color="000000"/>
            </w:tcBorders>
          </w:tcPr>
          <w:p w:rsidR="00B927FD" w:rsidRPr="00B33E08" w:rsidRDefault="00B927FD" w:rsidP="00441459">
            <w:pPr>
              <w:pStyle w:val="TableParagraph"/>
              <w:ind w:left="459" w:right="367"/>
              <w:jc w:val="center"/>
              <w:rPr>
                <w:rFonts w:ascii="Times New Roman" w:hAnsi="Times New Roman" w:cs="Times New Roman"/>
                <w:sz w:val="20"/>
                <w:szCs w:val="20"/>
              </w:rPr>
            </w:pPr>
            <w:r w:rsidRPr="00B33E08">
              <w:rPr>
                <w:rFonts w:ascii="Times New Roman" w:hAnsi="Times New Roman" w:cs="Times New Roman"/>
                <w:sz w:val="20"/>
                <w:szCs w:val="20"/>
              </w:rPr>
              <w:t>Total</w:t>
            </w:r>
          </w:p>
        </w:tc>
        <w:tc>
          <w:tcPr>
            <w:tcW w:w="1912" w:type="dxa"/>
            <w:tcBorders>
              <w:top w:val="single" w:sz="4" w:space="0" w:color="000000"/>
              <w:bottom w:val="single" w:sz="4" w:space="0" w:color="000000"/>
            </w:tcBorders>
          </w:tcPr>
          <w:p w:rsidR="00B927FD" w:rsidRPr="00B33E08" w:rsidRDefault="00B927FD" w:rsidP="00441459">
            <w:pPr>
              <w:pStyle w:val="TableParagraph"/>
              <w:ind w:left="372" w:right="211"/>
              <w:jc w:val="center"/>
              <w:rPr>
                <w:rFonts w:ascii="Times New Roman" w:hAnsi="Times New Roman" w:cs="Times New Roman"/>
                <w:b/>
                <w:sz w:val="20"/>
                <w:szCs w:val="20"/>
                <w:lang w:val="en-US"/>
              </w:rPr>
            </w:pPr>
            <w:r w:rsidRPr="00B33E08">
              <w:rPr>
                <w:rFonts w:ascii="Times New Roman" w:hAnsi="Times New Roman" w:cs="Times New Roman"/>
                <w:b/>
                <w:sz w:val="20"/>
                <w:szCs w:val="20"/>
                <w:lang w:val="en-US"/>
              </w:rPr>
              <w:t>188</w:t>
            </w:r>
          </w:p>
        </w:tc>
        <w:tc>
          <w:tcPr>
            <w:tcW w:w="3268" w:type="dxa"/>
            <w:tcBorders>
              <w:top w:val="single" w:sz="4" w:space="0" w:color="000000"/>
              <w:bottom w:val="single" w:sz="4" w:space="0" w:color="000000"/>
            </w:tcBorders>
          </w:tcPr>
          <w:p w:rsidR="00B927FD" w:rsidRPr="00B33E08" w:rsidRDefault="00B927FD" w:rsidP="00441459">
            <w:pPr>
              <w:pStyle w:val="TableParagraph"/>
              <w:ind w:left="221" w:right="146"/>
              <w:jc w:val="center"/>
              <w:rPr>
                <w:rFonts w:ascii="Times New Roman" w:hAnsi="Times New Roman" w:cs="Times New Roman"/>
                <w:b/>
                <w:sz w:val="20"/>
                <w:szCs w:val="20"/>
              </w:rPr>
            </w:pPr>
            <w:r w:rsidRPr="00B33E08">
              <w:rPr>
                <w:rFonts w:ascii="Times New Roman" w:hAnsi="Times New Roman" w:cs="Times New Roman"/>
                <w:b/>
                <w:sz w:val="20"/>
                <w:szCs w:val="20"/>
              </w:rPr>
              <w:t>100,0</w:t>
            </w:r>
          </w:p>
        </w:tc>
      </w:tr>
    </w:tbl>
    <w:p w:rsidR="00785507" w:rsidRPr="00B33E08" w:rsidRDefault="00785507" w:rsidP="005930B2">
      <w:pPr>
        <w:spacing w:after="0" w:line="240" w:lineRule="auto"/>
        <w:jc w:val="both"/>
        <w:rPr>
          <w:rFonts w:ascii="Times New Roman" w:eastAsia="Times New Roman" w:hAnsi="Times New Roman" w:cs="Times New Roman"/>
          <w:sz w:val="24"/>
          <w:szCs w:val="24"/>
        </w:rPr>
      </w:pPr>
      <w:r w:rsidRPr="00B33E08">
        <w:rPr>
          <w:rFonts w:ascii="Times New Roman" w:eastAsia="Times New Roman" w:hAnsi="Times New Roman" w:cs="Times New Roman"/>
          <w:sz w:val="24"/>
          <w:szCs w:val="24"/>
        </w:rPr>
        <w:t>Sumber: Data Primer Diolah, 2022</w:t>
      </w:r>
    </w:p>
    <w:p w:rsidR="00785507" w:rsidRPr="00B33E08" w:rsidRDefault="00785507" w:rsidP="005930B2">
      <w:pPr>
        <w:spacing w:after="0" w:line="240" w:lineRule="auto"/>
        <w:rPr>
          <w:rFonts w:ascii="Times New Roman" w:hAnsi="Times New Roman" w:cs="Times New Roman"/>
          <w:sz w:val="24"/>
          <w:szCs w:val="24"/>
        </w:rPr>
        <w:sectPr w:rsidR="00785507" w:rsidRPr="00B33E08" w:rsidSect="00CF272F">
          <w:type w:val="continuous"/>
          <w:pgSz w:w="11907" w:h="16840"/>
          <w:pgMar w:top="1701" w:right="1701" w:bottom="1701" w:left="2268" w:header="709" w:footer="709" w:gutter="0"/>
          <w:pgNumType w:start="1"/>
          <w:cols w:space="720"/>
        </w:sectPr>
      </w:pPr>
    </w:p>
    <w:p w:rsidR="00975E37" w:rsidRDefault="00975E37" w:rsidP="005930B2">
      <w:pPr>
        <w:spacing w:after="0" w:line="240" w:lineRule="auto"/>
        <w:jc w:val="center"/>
        <w:rPr>
          <w:rFonts w:ascii="Times New Roman" w:eastAsia="Times New Roman" w:hAnsi="Times New Roman" w:cs="Times New Roman"/>
          <w:b/>
          <w:sz w:val="24"/>
          <w:szCs w:val="24"/>
        </w:rPr>
      </w:pPr>
    </w:p>
    <w:p w:rsidR="00B33E08" w:rsidRPr="00B33E08" w:rsidRDefault="00B33E08" w:rsidP="005930B2">
      <w:pPr>
        <w:spacing w:after="0" w:line="240" w:lineRule="auto"/>
        <w:jc w:val="center"/>
        <w:rPr>
          <w:rFonts w:ascii="Times New Roman" w:eastAsia="Times New Roman" w:hAnsi="Times New Roman" w:cs="Times New Roman"/>
          <w:b/>
          <w:sz w:val="24"/>
          <w:szCs w:val="24"/>
        </w:rPr>
      </w:pPr>
    </w:p>
    <w:p w:rsidR="00802D08" w:rsidRPr="00B33E08" w:rsidRDefault="00785507" w:rsidP="005930B2">
      <w:pPr>
        <w:spacing w:after="0" w:line="240" w:lineRule="auto"/>
        <w:jc w:val="center"/>
        <w:rPr>
          <w:rFonts w:ascii="Times New Roman" w:eastAsia="Times New Roman" w:hAnsi="Times New Roman" w:cs="Times New Roman"/>
          <w:b/>
          <w:szCs w:val="24"/>
        </w:rPr>
      </w:pPr>
      <w:r w:rsidRPr="00B33E08">
        <w:rPr>
          <w:rFonts w:ascii="Times New Roman" w:eastAsia="Times New Roman" w:hAnsi="Times New Roman" w:cs="Times New Roman"/>
          <w:b/>
          <w:szCs w:val="24"/>
        </w:rPr>
        <w:lastRenderedPageBreak/>
        <w:t>Tabel 3</w:t>
      </w:r>
    </w:p>
    <w:p w:rsidR="00785507" w:rsidRPr="00B33E08" w:rsidRDefault="004175AD" w:rsidP="005930B2">
      <w:pPr>
        <w:spacing w:after="0" w:line="240" w:lineRule="auto"/>
        <w:jc w:val="center"/>
        <w:rPr>
          <w:rFonts w:ascii="Times New Roman" w:eastAsia="Times New Roman" w:hAnsi="Times New Roman" w:cs="Times New Roman"/>
          <w:b/>
          <w:szCs w:val="24"/>
        </w:rPr>
      </w:pPr>
      <w:r w:rsidRPr="00B33E08">
        <w:rPr>
          <w:rFonts w:ascii="Times New Roman" w:eastAsia="Times New Roman" w:hAnsi="Times New Roman" w:cs="Times New Roman"/>
          <w:b/>
          <w:szCs w:val="24"/>
        </w:rPr>
        <w:t>Distribusi Frekuensi Responden Berdasarkan Kategori Sikap</w:t>
      </w:r>
    </w:p>
    <w:tbl>
      <w:tblPr>
        <w:tblW w:w="0" w:type="auto"/>
        <w:tblLayout w:type="fixed"/>
        <w:tblCellMar>
          <w:left w:w="0" w:type="dxa"/>
          <w:right w:w="0" w:type="dxa"/>
        </w:tblCellMar>
        <w:tblLook w:val="01E0" w:firstRow="1" w:lastRow="1" w:firstColumn="1" w:lastColumn="1" w:noHBand="0" w:noVBand="0"/>
      </w:tblPr>
      <w:tblGrid>
        <w:gridCol w:w="2730"/>
        <w:gridCol w:w="2004"/>
        <w:gridCol w:w="3204"/>
      </w:tblGrid>
      <w:tr w:rsidR="004175AD" w:rsidRPr="00B33E08" w:rsidTr="004175AD">
        <w:trPr>
          <w:trHeight w:val="371"/>
        </w:trPr>
        <w:tc>
          <w:tcPr>
            <w:tcW w:w="2730" w:type="dxa"/>
            <w:tcBorders>
              <w:top w:val="single" w:sz="4" w:space="0" w:color="000000"/>
              <w:bottom w:val="single" w:sz="4" w:space="0" w:color="000000"/>
            </w:tcBorders>
          </w:tcPr>
          <w:p w:rsidR="004175AD" w:rsidRPr="00B33E08" w:rsidRDefault="004175AD" w:rsidP="004175AD">
            <w:pPr>
              <w:pStyle w:val="TableParagraph"/>
              <w:ind w:left="459" w:right="372"/>
              <w:jc w:val="center"/>
              <w:rPr>
                <w:rFonts w:ascii="Times New Roman" w:hAnsi="Times New Roman" w:cs="Times New Roman"/>
                <w:b/>
                <w:sz w:val="20"/>
                <w:szCs w:val="20"/>
                <w:lang w:val="id-ID"/>
              </w:rPr>
            </w:pPr>
            <w:r w:rsidRPr="00B33E08">
              <w:rPr>
                <w:rFonts w:ascii="Times New Roman" w:hAnsi="Times New Roman" w:cs="Times New Roman"/>
                <w:b/>
                <w:sz w:val="20"/>
                <w:szCs w:val="20"/>
                <w:lang w:val="id-ID"/>
              </w:rPr>
              <w:t>Sikap</w:t>
            </w:r>
          </w:p>
        </w:tc>
        <w:tc>
          <w:tcPr>
            <w:tcW w:w="2004" w:type="dxa"/>
            <w:tcBorders>
              <w:top w:val="single" w:sz="4" w:space="0" w:color="000000"/>
              <w:bottom w:val="single" w:sz="4" w:space="0" w:color="000000"/>
            </w:tcBorders>
          </w:tcPr>
          <w:p w:rsidR="004175AD" w:rsidRPr="00B33E08" w:rsidRDefault="004175AD" w:rsidP="004175AD">
            <w:pPr>
              <w:pStyle w:val="TableParagraph"/>
              <w:ind w:left="372" w:right="221"/>
              <w:jc w:val="center"/>
              <w:rPr>
                <w:rFonts w:ascii="Times New Roman" w:hAnsi="Times New Roman" w:cs="Times New Roman"/>
                <w:b/>
                <w:sz w:val="20"/>
                <w:szCs w:val="20"/>
              </w:rPr>
            </w:pPr>
            <w:r w:rsidRPr="00B33E08">
              <w:rPr>
                <w:rFonts w:ascii="Times New Roman" w:hAnsi="Times New Roman" w:cs="Times New Roman"/>
                <w:b/>
                <w:sz w:val="20"/>
                <w:szCs w:val="20"/>
              </w:rPr>
              <w:t>Frekuensi (f)</w:t>
            </w:r>
          </w:p>
        </w:tc>
        <w:tc>
          <w:tcPr>
            <w:tcW w:w="3204" w:type="dxa"/>
            <w:tcBorders>
              <w:top w:val="single" w:sz="4" w:space="0" w:color="000000"/>
              <w:bottom w:val="single" w:sz="4" w:space="0" w:color="000000"/>
            </w:tcBorders>
          </w:tcPr>
          <w:p w:rsidR="004175AD" w:rsidRPr="00B33E08" w:rsidRDefault="004175AD" w:rsidP="004175AD">
            <w:pPr>
              <w:pStyle w:val="TableParagraph"/>
              <w:ind w:left="221" w:right="149"/>
              <w:jc w:val="center"/>
              <w:rPr>
                <w:rFonts w:ascii="Times New Roman" w:hAnsi="Times New Roman" w:cs="Times New Roman"/>
                <w:b/>
                <w:sz w:val="20"/>
                <w:szCs w:val="20"/>
              </w:rPr>
            </w:pPr>
            <w:r w:rsidRPr="00B33E08">
              <w:rPr>
                <w:rFonts w:ascii="Times New Roman" w:hAnsi="Times New Roman" w:cs="Times New Roman"/>
                <w:b/>
                <w:sz w:val="20"/>
                <w:szCs w:val="20"/>
              </w:rPr>
              <w:t>Persentase (%)</w:t>
            </w:r>
          </w:p>
        </w:tc>
      </w:tr>
      <w:tr w:rsidR="004175AD" w:rsidRPr="00B33E08" w:rsidTr="004175AD">
        <w:trPr>
          <w:trHeight w:val="181"/>
        </w:trPr>
        <w:tc>
          <w:tcPr>
            <w:tcW w:w="2730" w:type="dxa"/>
            <w:tcBorders>
              <w:top w:val="single" w:sz="4" w:space="0" w:color="000000"/>
            </w:tcBorders>
          </w:tcPr>
          <w:p w:rsidR="004175AD" w:rsidRPr="00B33E08" w:rsidRDefault="004175AD" w:rsidP="004175AD">
            <w:pPr>
              <w:pStyle w:val="TableParagraph"/>
              <w:ind w:left="457" w:right="372"/>
              <w:jc w:val="center"/>
              <w:rPr>
                <w:rFonts w:ascii="Times New Roman" w:hAnsi="Times New Roman" w:cs="Times New Roman"/>
                <w:b/>
                <w:sz w:val="20"/>
                <w:szCs w:val="20"/>
                <w:lang w:val="id-ID"/>
              </w:rPr>
            </w:pPr>
            <w:r w:rsidRPr="00B33E08">
              <w:rPr>
                <w:rFonts w:ascii="Times New Roman" w:hAnsi="Times New Roman" w:cs="Times New Roman"/>
                <w:b/>
                <w:sz w:val="20"/>
                <w:szCs w:val="20"/>
                <w:lang w:val="id-ID"/>
              </w:rPr>
              <w:t>Baik</w:t>
            </w:r>
          </w:p>
        </w:tc>
        <w:tc>
          <w:tcPr>
            <w:tcW w:w="2004" w:type="dxa"/>
            <w:tcBorders>
              <w:top w:val="single" w:sz="4" w:space="0" w:color="000000"/>
            </w:tcBorders>
          </w:tcPr>
          <w:p w:rsidR="004175AD" w:rsidRPr="00B33E08" w:rsidRDefault="004175AD" w:rsidP="004175AD">
            <w:pPr>
              <w:pStyle w:val="TableParagraph"/>
              <w:ind w:left="372" w:right="211"/>
              <w:jc w:val="center"/>
              <w:rPr>
                <w:rFonts w:ascii="Times New Roman" w:hAnsi="Times New Roman" w:cs="Times New Roman"/>
                <w:sz w:val="20"/>
                <w:szCs w:val="20"/>
                <w:lang w:val="id-ID"/>
              </w:rPr>
            </w:pPr>
            <w:r w:rsidRPr="00B33E08">
              <w:rPr>
                <w:rFonts w:ascii="Times New Roman" w:hAnsi="Times New Roman" w:cs="Times New Roman"/>
                <w:sz w:val="20"/>
                <w:szCs w:val="20"/>
                <w:lang w:val="id-ID"/>
              </w:rPr>
              <w:t>103</w:t>
            </w:r>
          </w:p>
        </w:tc>
        <w:tc>
          <w:tcPr>
            <w:tcW w:w="3204" w:type="dxa"/>
            <w:tcBorders>
              <w:top w:val="single" w:sz="4" w:space="0" w:color="000000"/>
            </w:tcBorders>
          </w:tcPr>
          <w:p w:rsidR="004175AD" w:rsidRPr="00B33E08" w:rsidRDefault="004175AD" w:rsidP="004175AD">
            <w:pPr>
              <w:pStyle w:val="TableParagraph"/>
              <w:ind w:left="221" w:right="144"/>
              <w:jc w:val="center"/>
              <w:rPr>
                <w:rFonts w:ascii="Times New Roman" w:hAnsi="Times New Roman" w:cs="Times New Roman"/>
                <w:sz w:val="20"/>
                <w:szCs w:val="20"/>
                <w:lang w:val="id-ID"/>
              </w:rPr>
            </w:pPr>
            <w:r w:rsidRPr="00B33E08">
              <w:rPr>
                <w:rFonts w:ascii="Times New Roman" w:hAnsi="Times New Roman" w:cs="Times New Roman"/>
                <w:sz w:val="20"/>
                <w:szCs w:val="20"/>
                <w:lang w:val="id-ID"/>
              </w:rPr>
              <w:t>54,8</w:t>
            </w:r>
          </w:p>
        </w:tc>
      </w:tr>
      <w:tr w:rsidR="004175AD" w:rsidRPr="00B33E08" w:rsidTr="004175AD">
        <w:trPr>
          <w:trHeight w:val="179"/>
        </w:trPr>
        <w:tc>
          <w:tcPr>
            <w:tcW w:w="2730" w:type="dxa"/>
            <w:tcBorders>
              <w:bottom w:val="single" w:sz="4" w:space="0" w:color="000000"/>
            </w:tcBorders>
          </w:tcPr>
          <w:p w:rsidR="004175AD" w:rsidRPr="00B33E08" w:rsidRDefault="004175AD" w:rsidP="004175AD">
            <w:pPr>
              <w:pStyle w:val="TableParagraph"/>
              <w:ind w:left="459" w:right="366"/>
              <w:jc w:val="center"/>
              <w:rPr>
                <w:rFonts w:ascii="Times New Roman" w:hAnsi="Times New Roman" w:cs="Times New Roman"/>
                <w:b/>
                <w:sz w:val="20"/>
                <w:szCs w:val="20"/>
                <w:lang w:val="id-ID"/>
              </w:rPr>
            </w:pPr>
            <w:r w:rsidRPr="00B33E08">
              <w:rPr>
                <w:rFonts w:ascii="Times New Roman" w:hAnsi="Times New Roman" w:cs="Times New Roman"/>
                <w:b/>
                <w:sz w:val="20"/>
                <w:szCs w:val="20"/>
                <w:lang w:val="id-ID"/>
              </w:rPr>
              <w:t>Kurang</w:t>
            </w:r>
          </w:p>
        </w:tc>
        <w:tc>
          <w:tcPr>
            <w:tcW w:w="2004" w:type="dxa"/>
            <w:tcBorders>
              <w:bottom w:val="single" w:sz="4" w:space="0" w:color="000000"/>
            </w:tcBorders>
          </w:tcPr>
          <w:p w:rsidR="004175AD" w:rsidRPr="00B33E08" w:rsidRDefault="004175AD" w:rsidP="004175AD">
            <w:pPr>
              <w:pStyle w:val="TableParagraph"/>
              <w:ind w:left="372" w:right="211"/>
              <w:jc w:val="center"/>
              <w:rPr>
                <w:rFonts w:ascii="Times New Roman" w:hAnsi="Times New Roman" w:cs="Times New Roman"/>
                <w:sz w:val="20"/>
                <w:szCs w:val="20"/>
                <w:lang w:val="id-ID"/>
              </w:rPr>
            </w:pPr>
            <w:r w:rsidRPr="00B33E08">
              <w:rPr>
                <w:rFonts w:ascii="Times New Roman" w:hAnsi="Times New Roman" w:cs="Times New Roman"/>
                <w:sz w:val="20"/>
                <w:szCs w:val="20"/>
                <w:lang w:val="id-ID"/>
              </w:rPr>
              <w:t>85</w:t>
            </w:r>
          </w:p>
        </w:tc>
        <w:tc>
          <w:tcPr>
            <w:tcW w:w="3204" w:type="dxa"/>
            <w:tcBorders>
              <w:bottom w:val="single" w:sz="4" w:space="0" w:color="000000"/>
            </w:tcBorders>
          </w:tcPr>
          <w:p w:rsidR="004175AD" w:rsidRPr="00B33E08" w:rsidRDefault="004175AD" w:rsidP="004175AD">
            <w:pPr>
              <w:pStyle w:val="TableParagraph"/>
              <w:ind w:left="221" w:right="144"/>
              <w:jc w:val="center"/>
              <w:rPr>
                <w:rFonts w:ascii="Times New Roman" w:hAnsi="Times New Roman" w:cs="Times New Roman"/>
                <w:sz w:val="20"/>
                <w:szCs w:val="20"/>
                <w:lang w:val="id-ID"/>
              </w:rPr>
            </w:pPr>
            <w:r w:rsidRPr="00B33E08">
              <w:rPr>
                <w:rFonts w:ascii="Times New Roman" w:hAnsi="Times New Roman" w:cs="Times New Roman"/>
                <w:sz w:val="20"/>
                <w:szCs w:val="20"/>
                <w:lang w:val="id-ID"/>
              </w:rPr>
              <w:t>45,2</w:t>
            </w:r>
          </w:p>
        </w:tc>
      </w:tr>
      <w:tr w:rsidR="004175AD" w:rsidRPr="00B33E08" w:rsidTr="004175AD">
        <w:trPr>
          <w:trHeight w:val="180"/>
        </w:trPr>
        <w:tc>
          <w:tcPr>
            <w:tcW w:w="2730" w:type="dxa"/>
            <w:tcBorders>
              <w:top w:val="single" w:sz="4" w:space="0" w:color="000000"/>
              <w:bottom w:val="single" w:sz="4" w:space="0" w:color="000000"/>
            </w:tcBorders>
          </w:tcPr>
          <w:p w:rsidR="004175AD" w:rsidRPr="00B33E08" w:rsidRDefault="004175AD" w:rsidP="004175AD">
            <w:pPr>
              <w:pStyle w:val="TableParagraph"/>
              <w:ind w:left="459" w:right="367"/>
              <w:jc w:val="center"/>
              <w:rPr>
                <w:rFonts w:ascii="Times New Roman" w:hAnsi="Times New Roman" w:cs="Times New Roman"/>
                <w:sz w:val="20"/>
                <w:szCs w:val="20"/>
              </w:rPr>
            </w:pPr>
            <w:r w:rsidRPr="00B33E08">
              <w:rPr>
                <w:rFonts w:ascii="Times New Roman" w:hAnsi="Times New Roman" w:cs="Times New Roman"/>
                <w:sz w:val="20"/>
                <w:szCs w:val="20"/>
              </w:rPr>
              <w:t>Total</w:t>
            </w:r>
          </w:p>
        </w:tc>
        <w:tc>
          <w:tcPr>
            <w:tcW w:w="2004" w:type="dxa"/>
            <w:tcBorders>
              <w:top w:val="single" w:sz="4" w:space="0" w:color="000000"/>
              <w:bottom w:val="single" w:sz="4" w:space="0" w:color="000000"/>
            </w:tcBorders>
          </w:tcPr>
          <w:p w:rsidR="004175AD" w:rsidRPr="00B33E08" w:rsidRDefault="004175AD" w:rsidP="004175AD">
            <w:pPr>
              <w:pStyle w:val="TableParagraph"/>
              <w:ind w:left="372" w:right="211"/>
              <w:jc w:val="center"/>
              <w:rPr>
                <w:rFonts w:ascii="Times New Roman" w:hAnsi="Times New Roman" w:cs="Times New Roman"/>
                <w:b/>
                <w:sz w:val="20"/>
                <w:szCs w:val="20"/>
                <w:lang w:val="id-ID"/>
              </w:rPr>
            </w:pPr>
            <w:r w:rsidRPr="00B33E08">
              <w:rPr>
                <w:rFonts w:ascii="Times New Roman" w:hAnsi="Times New Roman" w:cs="Times New Roman"/>
                <w:b/>
                <w:sz w:val="20"/>
                <w:szCs w:val="20"/>
                <w:lang w:val="id-ID"/>
              </w:rPr>
              <w:t>188</w:t>
            </w:r>
          </w:p>
        </w:tc>
        <w:tc>
          <w:tcPr>
            <w:tcW w:w="3204" w:type="dxa"/>
            <w:tcBorders>
              <w:top w:val="single" w:sz="4" w:space="0" w:color="000000"/>
              <w:bottom w:val="single" w:sz="4" w:space="0" w:color="000000"/>
            </w:tcBorders>
          </w:tcPr>
          <w:p w:rsidR="004175AD" w:rsidRPr="00B33E08" w:rsidRDefault="004175AD" w:rsidP="004175AD">
            <w:pPr>
              <w:pStyle w:val="TableParagraph"/>
              <w:ind w:left="221" w:right="146"/>
              <w:jc w:val="center"/>
              <w:rPr>
                <w:rFonts w:ascii="Times New Roman" w:hAnsi="Times New Roman" w:cs="Times New Roman"/>
                <w:b/>
                <w:sz w:val="20"/>
                <w:szCs w:val="20"/>
              </w:rPr>
            </w:pPr>
            <w:r w:rsidRPr="00B33E08">
              <w:rPr>
                <w:rFonts w:ascii="Times New Roman" w:hAnsi="Times New Roman" w:cs="Times New Roman"/>
                <w:b/>
                <w:sz w:val="20"/>
                <w:szCs w:val="20"/>
              </w:rPr>
              <w:t>100,0</w:t>
            </w:r>
          </w:p>
        </w:tc>
      </w:tr>
    </w:tbl>
    <w:p w:rsidR="00785507" w:rsidRPr="00B33E08" w:rsidRDefault="00785507" w:rsidP="005930B2">
      <w:pPr>
        <w:spacing w:after="0" w:line="240" w:lineRule="auto"/>
        <w:jc w:val="both"/>
        <w:rPr>
          <w:rFonts w:ascii="Times New Roman" w:eastAsia="Times New Roman" w:hAnsi="Times New Roman" w:cs="Times New Roman"/>
          <w:sz w:val="24"/>
          <w:szCs w:val="24"/>
        </w:rPr>
      </w:pPr>
      <w:r w:rsidRPr="00B33E08">
        <w:rPr>
          <w:rFonts w:ascii="Times New Roman" w:eastAsia="Times New Roman" w:hAnsi="Times New Roman" w:cs="Times New Roman"/>
          <w:sz w:val="24"/>
          <w:szCs w:val="24"/>
        </w:rPr>
        <w:t>Sumber: Data Primer Diolah, 2022</w:t>
      </w:r>
    </w:p>
    <w:p w:rsidR="00D42AF5" w:rsidRPr="00B33E08" w:rsidRDefault="00D42AF5" w:rsidP="005930B2">
      <w:pPr>
        <w:tabs>
          <w:tab w:val="left" w:pos="1683"/>
        </w:tabs>
        <w:spacing w:after="0" w:line="240" w:lineRule="auto"/>
        <w:jc w:val="both"/>
        <w:rPr>
          <w:rFonts w:ascii="Times New Roman" w:hAnsi="Times New Roman" w:cs="Times New Roman"/>
          <w:sz w:val="24"/>
          <w:szCs w:val="24"/>
        </w:rPr>
        <w:sectPr w:rsidR="00D42AF5" w:rsidRPr="00B33E08" w:rsidSect="00CF272F">
          <w:type w:val="continuous"/>
          <w:pgSz w:w="11907" w:h="16840"/>
          <w:pgMar w:top="1701" w:right="1701" w:bottom="1701" w:left="2268" w:header="709" w:footer="709" w:gutter="0"/>
          <w:pgNumType w:start="1"/>
          <w:cols w:space="720"/>
        </w:sectPr>
      </w:pPr>
    </w:p>
    <w:p w:rsidR="004175AD" w:rsidRPr="00B33E08" w:rsidRDefault="004175AD" w:rsidP="005930B2">
      <w:pPr>
        <w:spacing w:after="0" w:line="240" w:lineRule="auto"/>
        <w:jc w:val="both"/>
        <w:rPr>
          <w:rFonts w:ascii="Times New Roman" w:hAnsi="Times New Roman" w:cs="Times New Roman"/>
          <w:sz w:val="24"/>
          <w:szCs w:val="24"/>
        </w:rPr>
        <w:sectPr w:rsidR="004175AD" w:rsidRPr="00B33E08" w:rsidSect="004175AD">
          <w:type w:val="continuous"/>
          <w:pgSz w:w="11907" w:h="16840"/>
          <w:pgMar w:top="1701" w:right="1701" w:bottom="1701" w:left="2268" w:header="709" w:footer="709" w:gutter="0"/>
          <w:pgNumType w:start="1"/>
          <w:cols w:num="2" w:space="284"/>
        </w:sectPr>
      </w:pPr>
    </w:p>
    <w:p w:rsidR="004175AD" w:rsidRPr="00B33E08" w:rsidRDefault="004175AD" w:rsidP="004175AD">
      <w:pPr>
        <w:spacing w:after="0" w:line="240" w:lineRule="auto"/>
        <w:jc w:val="center"/>
        <w:rPr>
          <w:rFonts w:ascii="Times New Roman" w:eastAsia="Times New Roman" w:hAnsi="Times New Roman" w:cs="Times New Roman"/>
          <w:b/>
          <w:szCs w:val="24"/>
        </w:rPr>
      </w:pPr>
      <w:r w:rsidRPr="00B33E08">
        <w:rPr>
          <w:rFonts w:ascii="Times New Roman" w:eastAsia="Times New Roman" w:hAnsi="Times New Roman" w:cs="Times New Roman"/>
          <w:b/>
          <w:szCs w:val="24"/>
        </w:rPr>
        <w:lastRenderedPageBreak/>
        <w:t>Tabel 4</w:t>
      </w:r>
    </w:p>
    <w:p w:rsidR="004175AD" w:rsidRPr="00B33E08" w:rsidRDefault="004175AD" w:rsidP="004175AD">
      <w:pPr>
        <w:spacing w:after="0" w:line="240" w:lineRule="auto"/>
        <w:jc w:val="center"/>
        <w:rPr>
          <w:rFonts w:ascii="Times New Roman" w:eastAsia="Times New Roman" w:hAnsi="Times New Roman" w:cs="Times New Roman"/>
          <w:b/>
          <w:szCs w:val="24"/>
        </w:rPr>
      </w:pPr>
      <w:r w:rsidRPr="00B33E08">
        <w:rPr>
          <w:rFonts w:ascii="Times New Roman" w:eastAsia="Times New Roman" w:hAnsi="Times New Roman" w:cs="Times New Roman"/>
          <w:b/>
          <w:szCs w:val="24"/>
        </w:rPr>
        <w:t>Distribusi Frekuensi Responden Berdasarkan Kategori Sarana</w:t>
      </w:r>
    </w:p>
    <w:tbl>
      <w:tblPr>
        <w:tblW w:w="0" w:type="auto"/>
        <w:tblLayout w:type="fixed"/>
        <w:tblCellMar>
          <w:left w:w="0" w:type="dxa"/>
          <w:right w:w="0" w:type="dxa"/>
        </w:tblCellMar>
        <w:tblLook w:val="01E0" w:firstRow="1" w:lastRow="1" w:firstColumn="1" w:lastColumn="1" w:noHBand="0" w:noVBand="0"/>
      </w:tblPr>
      <w:tblGrid>
        <w:gridCol w:w="2723"/>
        <w:gridCol w:w="1998"/>
        <w:gridCol w:w="3217"/>
      </w:tblGrid>
      <w:tr w:rsidR="004175AD" w:rsidRPr="00B33E08" w:rsidTr="004175AD">
        <w:trPr>
          <w:trHeight w:val="599"/>
        </w:trPr>
        <w:tc>
          <w:tcPr>
            <w:tcW w:w="2723" w:type="dxa"/>
            <w:tcBorders>
              <w:top w:val="single" w:sz="4" w:space="0" w:color="000000"/>
              <w:bottom w:val="single" w:sz="4" w:space="0" w:color="000000"/>
            </w:tcBorders>
          </w:tcPr>
          <w:p w:rsidR="004175AD" w:rsidRPr="00B33E08" w:rsidRDefault="004175AD" w:rsidP="004175AD">
            <w:pPr>
              <w:pStyle w:val="TableParagraph"/>
              <w:ind w:left="459" w:right="372"/>
              <w:jc w:val="center"/>
              <w:rPr>
                <w:rFonts w:ascii="Times New Roman" w:hAnsi="Times New Roman" w:cs="Times New Roman"/>
                <w:b/>
                <w:sz w:val="20"/>
                <w:szCs w:val="20"/>
                <w:lang w:val="id-ID"/>
              </w:rPr>
            </w:pPr>
            <w:r w:rsidRPr="00B33E08">
              <w:rPr>
                <w:rFonts w:ascii="Times New Roman" w:hAnsi="Times New Roman" w:cs="Times New Roman"/>
                <w:b/>
                <w:sz w:val="20"/>
                <w:szCs w:val="20"/>
                <w:lang w:val="id-ID"/>
              </w:rPr>
              <w:t>Sarana</w:t>
            </w:r>
          </w:p>
        </w:tc>
        <w:tc>
          <w:tcPr>
            <w:tcW w:w="1998" w:type="dxa"/>
            <w:tcBorders>
              <w:top w:val="single" w:sz="4" w:space="0" w:color="000000"/>
              <w:bottom w:val="single" w:sz="4" w:space="0" w:color="000000"/>
            </w:tcBorders>
          </w:tcPr>
          <w:p w:rsidR="004175AD" w:rsidRPr="00B33E08" w:rsidRDefault="004175AD" w:rsidP="004175AD">
            <w:pPr>
              <w:pStyle w:val="TableParagraph"/>
              <w:ind w:left="372" w:right="221"/>
              <w:jc w:val="center"/>
              <w:rPr>
                <w:rFonts w:ascii="Times New Roman" w:hAnsi="Times New Roman" w:cs="Times New Roman"/>
                <w:b/>
                <w:sz w:val="20"/>
                <w:szCs w:val="20"/>
              </w:rPr>
            </w:pPr>
            <w:r w:rsidRPr="00B33E08">
              <w:rPr>
                <w:rFonts w:ascii="Times New Roman" w:hAnsi="Times New Roman" w:cs="Times New Roman"/>
                <w:b/>
                <w:sz w:val="20"/>
                <w:szCs w:val="20"/>
              </w:rPr>
              <w:t>Frekuensi (f)</w:t>
            </w:r>
          </w:p>
        </w:tc>
        <w:tc>
          <w:tcPr>
            <w:tcW w:w="3217" w:type="dxa"/>
            <w:tcBorders>
              <w:top w:val="single" w:sz="4" w:space="0" w:color="000000"/>
              <w:bottom w:val="single" w:sz="4" w:space="0" w:color="000000"/>
            </w:tcBorders>
          </w:tcPr>
          <w:p w:rsidR="004175AD" w:rsidRPr="00B33E08" w:rsidRDefault="004175AD" w:rsidP="004175AD">
            <w:pPr>
              <w:pStyle w:val="TableParagraph"/>
              <w:ind w:left="221" w:right="149"/>
              <w:jc w:val="center"/>
              <w:rPr>
                <w:rFonts w:ascii="Times New Roman" w:hAnsi="Times New Roman" w:cs="Times New Roman"/>
                <w:b/>
                <w:sz w:val="20"/>
                <w:szCs w:val="20"/>
              </w:rPr>
            </w:pPr>
            <w:r w:rsidRPr="00B33E08">
              <w:rPr>
                <w:rFonts w:ascii="Times New Roman" w:hAnsi="Times New Roman" w:cs="Times New Roman"/>
                <w:b/>
                <w:sz w:val="20"/>
                <w:szCs w:val="20"/>
              </w:rPr>
              <w:t>Persentase (%)</w:t>
            </w:r>
          </w:p>
        </w:tc>
      </w:tr>
      <w:tr w:rsidR="004175AD" w:rsidRPr="00B33E08" w:rsidTr="004175AD">
        <w:trPr>
          <w:trHeight w:val="294"/>
        </w:trPr>
        <w:tc>
          <w:tcPr>
            <w:tcW w:w="2723" w:type="dxa"/>
            <w:tcBorders>
              <w:top w:val="single" w:sz="4" w:space="0" w:color="000000"/>
            </w:tcBorders>
          </w:tcPr>
          <w:p w:rsidR="004175AD" w:rsidRPr="00B33E08" w:rsidRDefault="004175AD" w:rsidP="004175AD">
            <w:pPr>
              <w:pStyle w:val="TableParagraph"/>
              <w:ind w:left="457" w:right="372"/>
              <w:jc w:val="center"/>
              <w:rPr>
                <w:rFonts w:ascii="Times New Roman" w:hAnsi="Times New Roman" w:cs="Times New Roman"/>
                <w:b/>
                <w:sz w:val="20"/>
                <w:szCs w:val="20"/>
                <w:lang w:val="id-ID"/>
              </w:rPr>
            </w:pPr>
            <w:r w:rsidRPr="00B33E08">
              <w:rPr>
                <w:rFonts w:ascii="Times New Roman" w:hAnsi="Times New Roman" w:cs="Times New Roman"/>
                <w:b/>
                <w:sz w:val="20"/>
                <w:szCs w:val="20"/>
                <w:lang w:val="id-ID"/>
              </w:rPr>
              <w:t>Baik</w:t>
            </w:r>
          </w:p>
        </w:tc>
        <w:tc>
          <w:tcPr>
            <w:tcW w:w="1998" w:type="dxa"/>
            <w:tcBorders>
              <w:top w:val="single" w:sz="4" w:space="0" w:color="000000"/>
            </w:tcBorders>
          </w:tcPr>
          <w:p w:rsidR="004175AD" w:rsidRPr="00B33E08" w:rsidRDefault="004175AD" w:rsidP="004175AD">
            <w:pPr>
              <w:pStyle w:val="TableParagraph"/>
              <w:ind w:left="372" w:right="211"/>
              <w:jc w:val="center"/>
              <w:rPr>
                <w:rFonts w:ascii="Times New Roman" w:hAnsi="Times New Roman" w:cs="Times New Roman"/>
                <w:sz w:val="20"/>
                <w:szCs w:val="20"/>
                <w:lang w:val="id-ID"/>
              </w:rPr>
            </w:pPr>
            <w:r w:rsidRPr="00B33E08">
              <w:rPr>
                <w:rFonts w:ascii="Times New Roman" w:hAnsi="Times New Roman" w:cs="Times New Roman"/>
                <w:sz w:val="20"/>
                <w:szCs w:val="20"/>
                <w:lang w:val="id-ID"/>
              </w:rPr>
              <w:t>97</w:t>
            </w:r>
          </w:p>
        </w:tc>
        <w:tc>
          <w:tcPr>
            <w:tcW w:w="3217" w:type="dxa"/>
            <w:tcBorders>
              <w:top w:val="single" w:sz="4" w:space="0" w:color="000000"/>
            </w:tcBorders>
          </w:tcPr>
          <w:p w:rsidR="004175AD" w:rsidRPr="00B33E08" w:rsidRDefault="004175AD" w:rsidP="004175AD">
            <w:pPr>
              <w:pStyle w:val="TableParagraph"/>
              <w:ind w:left="221" w:right="144"/>
              <w:jc w:val="center"/>
              <w:rPr>
                <w:rFonts w:ascii="Times New Roman" w:hAnsi="Times New Roman" w:cs="Times New Roman"/>
                <w:sz w:val="20"/>
                <w:szCs w:val="20"/>
                <w:lang w:val="id-ID"/>
              </w:rPr>
            </w:pPr>
            <w:r w:rsidRPr="00B33E08">
              <w:rPr>
                <w:rFonts w:ascii="Times New Roman" w:hAnsi="Times New Roman" w:cs="Times New Roman"/>
                <w:sz w:val="20"/>
                <w:szCs w:val="20"/>
                <w:lang w:val="id-ID"/>
              </w:rPr>
              <w:t>51,6</w:t>
            </w:r>
          </w:p>
        </w:tc>
      </w:tr>
      <w:tr w:rsidR="004175AD" w:rsidRPr="00B33E08" w:rsidTr="004175AD">
        <w:trPr>
          <w:trHeight w:val="288"/>
        </w:trPr>
        <w:tc>
          <w:tcPr>
            <w:tcW w:w="2723" w:type="dxa"/>
            <w:tcBorders>
              <w:bottom w:val="single" w:sz="4" w:space="0" w:color="000000"/>
            </w:tcBorders>
          </w:tcPr>
          <w:p w:rsidR="004175AD" w:rsidRPr="00B33E08" w:rsidRDefault="004175AD" w:rsidP="004175AD">
            <w:pPr>
              <w:pStyle w:val="TableParagraph"/>
              <w:ind w:left="459" w:right="366"/>
              <w:jc w:val="center"/>
              <w:rPr>
                <w:rFonts w:ascii="Times New Roman" w:hAnsi="Times New Roman" w:cs="Times New Roman"/>
                <w:b/>
                <w:sz w:val="20"/>
                <w:szCs w:val="20"/>
                <w:lang w:val="id-ID"/>
              </w:rPr>
            </w:pPr>
            <w:r w:rsidRPr="00B33E08">
              <w:rPr>
                <w:rFonts w:ascii="Times New Roman" w:hAnsi="Times New Roman" w:cs="Times New Roman"/>
                <w:b/>
                <w:sz w:val="20"/>
                <w:szCs w:val="20"/>
                <w:lang w:val="id-ID"/>
              </w:rPr>
              <w:t>Kurang</w:t>
            </w:r>
          </w:p>
        </w:tc>
        <w:tc>
          <w:tcPr>
            <w:tcW w:w="1998" w:type="dxa"/>
            <w:tcBorders>
              <w:bottom w:val="single" w:sz="4" w:space="0" w:color="000000"/>
            </w:tcBorders>
          </w:tcPr>
          <w:p w:rsidR="004175AD" w:rsidRPr="00B33E08" w:rsidRDefault="004175AD" w:rsidP="004175AD">
            <w:pPr>
              <w:pStyle w:val="TableParagraph"/>
              <w:ind w:left="372" w:right="211"/>
              <w:jc w:val="center"/>
              <w:rPr>
                <w:rFonts w:ascii="Times New Roman" w:hAnsi="Times New Roman" w:cs="Times New Roman"/>
                <w:sz w:val="20"/>
                <w:szCs w:val="20"/>
                <w:lang w:val="id-ID"/>
              </w:rPr>
            </w:pPr>
            <w:r w:rsidRPr="00B33E08">
              <w:rPr>
                <w:rFonts w:ascii="Times New Roman" w:hAnsi="Times New Roman" w:cs="Times New Roman"/>
                <w:sz w:val="20"/>
                <w:szCs w:val="20"/>
                <w:lang w:val="id-ID"/>
              </w:rPr>
              <w:t>91</w:t>
            </w:r>
          </w:p>
        </w:tc>
        <w:tc>
          <w:tcPr>
            <w:tcW w:w="3217" w:type="dxa"/>
            <w:tcBorders>
              <w:bottom w:val="single" w:sz="4" w:space="0" w:color="000000"/>
            </w:tcBorders>
          </w:tcPr>
          <w:p w:rsidR="004175AD" w:rsidRPr="00B33E08" w:rsidRDefault="004175AD" w:rsidP="004175AD">
            <w:pPr>
              <w:pStyle w:val="TableParagraph"/>
              <w:ind w:left="221" w:right="144"/>
              <w:jc w:val="center"/>
              <w:rPr>
                <w:rFonts w:ascii="Times New Roman" w:hAnsi="Times New Roman" w:cs="Times New Roman"/>
                <w:sz w:val="20"/>
                <w:szCs w:val="20"/>
                <w:lang w:val="id-ID"/>
              </w:rPr>
            </w:pPr>
            <w:r w:rsidRPr="00B33E08">
              <w:rPr>
                <w:rFonts w:ascii="Times New Roman" w:hAnsi="Times New Roman" w:cs="Times New Roman"/>
                <w:sz w:val="20"/>
                <w:szCs w:val="20"/>
                <w:lang w:val="id-ID"/>
              </w:rPr>
              <w:t>48,4</w:t>
            </w:r>
          </w:p>
        </w:tc>
      </w:tr>
      <w:tr w:rsidR="004175AD" w:rsidRPr="00B33E08" w:rsidTr="004175AD">
        <w:trPr>
          <w:trHeight w:val="290"/>
        </w:trPr>
        <w:tc>
          <w:tcPr>
            <w:tcW w:w="2723" w:type="dxa"/>
            <w:tcBorders>
              <w:top w:val="single" w:sz="4" w:space="0" w:color="000000"/>
              <w:bottom w:val="single" w:sz="4" w:space="0" w:color="000000"/>
            </w:tcBorders>
          </w:tcPr>
          <w:p w:rsidR="004175AD" w:rsidRPr="00B33E08" w:rsidRDefault="004175AD" w:rsidP="004175AD">
            <w:pPr>
              <w:pStyle w:val="TableParagraph"/>
              <w:ind w:left="459" w:right="367"/>
              <w:jc w:val="center"/>
              <w:rPr>
                <w:rFonts w:ascii="Times New Roman" w:hAnsi="Times New Roman" w:cs="Times New Roman"/>
                <w:sz w:val="20"/>
                <w:szCs w:val="20"/>
              </w:rPr>
            </w:pPr>
            <w:r w:rsidRPr="00B33E08">
              <w:rPr>
                <w:rFonts w:ascii="Times New Roman" w:hAnsi="Times New Roman" w:cs="Times New Roman"/>
                <w:sz w:val="20"/>
                <w:szCs w:val="20"/>
              </w:rPr>
              <w:t>Total</w:t>
            </w:r>
          </w:p>
        </w:tc>
        <w:tc>
          <w:tcPr>
            <w:tcW w:w="1998" w:type="dxa"/>
            <w:tcBorders>
              <w:top w:val="single" w:sz="4" w:space="0" w:color="000000"/>
              <w:bottom w:val="single" w:sz="4" w:space="0" w:color="000000"/>
            </w:tcBorders>
          </w:tcPr>
          <w:p w:rsidR="004175AD" w:rsidRPr="00B33E08" w:rsidRDefault="004175AD" w:rsidP="004175AD">
            <w:pPr>
              <w:pStyle w:val="TableParagraph"/>
              <w:ind w:left="372" w:right="211"/>
              <w:jc w:val="center"/>
              <w:rPr>
                <w:rFonts w:ascii="Times New Roman" w:hAnsi="Times New Roman" w:cs="Times New Roman"/>
                <w:b/>
                <w:sz w:val="20"/>
                <w:szCs w:val="20"/>
                <w:lang w:val="id-ID"/>
              </w:rPr>
            </w:pPr>
            <w:r w:rsidRPr="00B33E08">
              <w:rPr>
                <w:rFonts w:ascii="Times New Roman" w:hAnsi="Times New Roman" w:cs="Times New Roman"/>
                <w:b/>
                <w:sz w:val="20"/>
                <w:szCs w:val="20"/>
                <w:lang w:val="id-ID"/>
              </w:rPr>
              <w:t>188</w:t>
            </w:r>
          </w:p>
        </w:tc>
        <w:tc>
          <w:tcPr>
            <w:tcW w:w="3217" w:type="dxa"/>
            <w:tcBorders>
              <w:top w:val="single" w:sz="4" w:space="0" w:color="000000"/>
              <w:bottom w:val="single" w:sz="4" w:space="0" w:color="000000"/>
            </w:tcBorders>
          </w:tcPr>
          <w:p w:rsidR="004175AD" w:rsidRPr="00B33E08" w:rsidRDefault="004175AD" w:rsidP="004175AD">
            <w:pPr>
              <w:pStyle w:val="TableParagraph"/>
              <w:ind w:left="221" w:right="146"/>
              <w:jc w:val="center"/>
              <w:rPr>
                <w:rFonts w:ascii="Times New Roman" w:hAnsi="Times New Roman" w:cs="Times New Roman"/>
                <w:b/>
                <w:sz w:val="20"/>
                <w:szCs w:val="20"/>
              </w:rPr>
            </w:pPr>
            <w:r w:rsidRPr="00B33E08">
              <w:rPr>
                <w:rFonts w:ascii="Times New Roman" w:hAnsi="Times New Roman" w:cs="Times New Roman"/>
                <w:b/>
                <w:sz w:val="20"/>
                <w:szCs w:val="20"/>
              </w:rPr>
              <w:t>100,0</w:t>
            </w:r>
          </w:p>
        </w:tc>
      </w:tr>
    </w:tbl>
    <w:p w:rsidR="004175AD" w:rsidRPr="00B33E08" w:rsidRDefault="004175AD" w:rsidP="00975E37">
      <w:pPr>
        <w:spacing w:after="0" w:line="240" w:lineRule="auto"/>
        <w:jc w:val="both"/>
        <w:rPr>
          <w:rFonts w:ascii="Times New Roman" w:eastAsia="Times New Roman" w:hAnsi="Times New Roman" w:cs="Times New Roman"/>
          <w:sz w:val="24"/>
          <w:szCs w:val="24"/>
        </w:rPr>
      </w:pPr>
      <w:r w:rsidRPr="00B33E08">
        <w:rPr>
          <w:rFonts w:ascii="Times New Roman" w:eastAsia="Times New Roman" w:hAnsi="Times New Roman" w:cs="Times New Roman"/>
          <w:sz w:val="24"/>
          <w:szCs w:val="24"/>
        </w:rPr>
        <w:t>Sumber: Data Primer Diolah, 2022</w:t>
      </w:r>
    </w:p>
    <w:p w:rsidR="00975E37" w:rsidRPr="00B33E08" w:rsidRDefault="00975E37" w:rsidP="00975E37">
      <w:pPr>
        <w:spacing w:after="0" w:line="240" w:lineRule="auto"/>
        <w:jc w:val="both"/>
        <w:rPr>
          <w:rFonts w:ascii="Times New Roman" w:eastAsia="Times New Roman" w:hAnsi="Times New Roman" w:cs="Times New Roman"/>
          <w:sz w:val="24"/>
          <w:szCs w:val="24"/>
        </w:rPr>
        <w:sectPr w:rsidR="00975E37" w:rsidRPr="00B33E08" w:rsidSect="00CF272F">
          <w:type w:val="continuous"/>
          <w:pgSz w:w="11907" w:h="16840"/>
          <w:pgMar w:top="1701" w:right="1701" w:bottom="1701" w:left="2268" w:header="709" w:footer="709" w:gutter="0"/>
          <w:pgNumType w:start="1"/>
          <w:cols w:space="720"/>
        </w:sectPr>
      </w:pPr>
    </w:p>
    <w:p w:rsidR="005930B2" w:rsidRPr="00B33E08" w:rsidRDefault="005930B2" w:rsidP="005930B2">
      <w:pPr>
        <w:spacing w:after="0" w:line="240" w:lineRule="auto"/>
        <w:jc w:val="both"/>
        <w:rPr>
          <w:rFonts w:ascii="Times New Roman" w:eastAsia="Times New Roman" w:hAnsi="Times New Roman" w:cs="Times New Roman"/>
          <w:sz w:val="24"/>
          <w:szCs w:val="24"/>
        </w:rPr>
        <w:sectPr w:rsidR="005930B2" w:rsidRPr="00B33E08" w:rsidSect="005930B2">
          <w:type w:val="continuous"/>
          <w:pgSz w:w="11907" w:h="16840"/>
          <w:pgMar w:top="1701" w:right="1701" w:bottom="1701" w:left="2268" w:header="709" w:footer="709" w:gutter="0"/>
          <w:pgNumType w:start="1"/>
          <w:cols w:num="2" w:space="284"/>
        </w:sectPr>
      </w:pPr>
    </w:p>
    <w:p w:rsidR="008315C1" w:rsidRPr="00B33E08" w:rsidRDefault="008315C1" w:rsidP="00975E37">
      <w:pPr>
        <w:spacing w:after="0" w:line="240" w:lineRule="auto"/>
        <w:jc w:val="center"/>
        <w:rPr>
          <w:rFonts w:ascii="Times New Roman" w:eastAsia="Times New Roman" w:hAnsi="Times New Roman" w:cs="Times New Roman"/>
          <w:b/>
          <w:szCs w:val="24"/>
        </w:rPr>
      </w:pPr>
      <w:r w:rsidRPr="00B33E08">
        <w:rPr>
          <w:rFonts w:ascii="Times New Roman" w:eastAsia="Times New Roman" w:hAnsi="Times New Roman" w:cs="Times New Roman"/>
          <w:b/>
          <w:szCs w:val="24"/>
        </w:rPr>
        <w:lastRenderedPageBreak/>
        <w:t>Tabel 5</w:t>
      </w:r>
    </w:p>
    <w:p w:rsidR="008315C1" w:rsidRPr="00B33E08" w:rsidRDefault="008315C1" w:rsidP="008315C1">
      <w:pPr>
        <w:spacing w:after="0" w:line="240" w:lineRule="auto"/>
        <w:jc w:val="center"/>
        <w:rPr>
          <w:rFonts w:ascii="Times New Roman" w:eastAsia="Times New Roman" w:hAnsi="Times New Roman" w:cs="Times New Roman"/>
          <w:b/>
          <w:szCs w:val="24"/>
        </w:rPr>
      </w:pPr>
      <w:r w:rsidRPr="00B33E08">
        <w:rPr>
          <w:rFonts w:ascii="Times New Roman" w:eastAsia="Times New Roman" w:hAnsi="Times New Roman" w:cs="Times New Roman"/>
          <w:b/>
          <w:szCs w:val="24"/>
        </w:rPr>
        <w:t>Distribusi Frekuensi Responden Berdasarkan Kategori PHBS di</w:t>
      </w:r>
      <w:r w:rsidR="007018DB">
        <w:rPr>
          <w:rFonts w:ascii="Times New Roman" w:eastAsia="Times New Roman" w:hAnsi="Times New Roman" w:cs="Times New Roman"/>
          <w:b/>
          <w:szCs w:val="24"/>
        </w:rPr>
        <w:t xml:space="preserve"> </w:t>
      </w:r>
      <w:r w:rsidRPr="00B33E08">
        <w:rPr>
          <w:rFonts w:ascii="Times New Roman" w:eastAsia="Times New Roman" w:hAnsi="Times New Roman" w:cs="Times New Roman"/>
          <w:b/>
          <w:szCs w:val="24"/>
        </w:rPr>
        <w:t>sekolah</w:t>
      </w:r>
    </w:p>
    <w:tbl>
      <w:tblPr>
        <w:tblW w:w="0" w:type="auto"/>
        <w:tblLayout w:type="fixed"/>
        <w:tblCellMar>
          <w:left w:w="0" w:type="dxa"/>
          <w:right w:w="0" w:type="dxa"/>
        </w:tblCellMar>
        <w:tblLook w:val="01E0" w:firstRow="1" w:lastRow="1" w:firstColumn="1" w:lastColumn="1" w:noHBand="0" w:noVBand="0"/>
      </w:tblPr>
      <w:tblGrid>
        <w:gridCol w:w="2742"/>
        <w:gridCol w:w="2012"/>
        <w:gridCol w:w="3184"/>
      </w:tblGrid>
      <w:tr w:rsidR="008315C1" w:rsidRPr="00B33E08" w:rsidTr="008315C1">
        <w:trPr>
          <w:trHeight w:val="584"/>
        </w:trPr>
        <w:tc>
          <w:tcPr>
            <w:tcW w:w="2742" w:type="dxa"/>
            <w:tcBorders>
              <w:top w:val="single" w:sz="4" w:space="0" w:color="000000"/>
              <w:bottom w:val="single" w:sz="4" w:space="0" w:color="000000"/>
            </w:tcBorders>
          </w:tcPr>
          <w:p w:rsidR="008315C1" w:rsidRPr="00B33E08" w:rsidRDefault="008315C1" w:rsidP="008315C1">
            <w:pPr>
              <w:pStyle w:val="TableParagraph"/>
              <w:ind w:left="459" w:right="372"/>
              <w:jc w:val="center"/>
              <w:rPr>
                <w:rFonts w:ascii="Times New Roman" w:hAnsi="Times New Roman" w:cs="Times New Roman"/>
                <w:b/>
                <w:sz w:val="20"/>
                <w:szCs w:val="20"/>
                <w:lang w:val="id-ID"/>
              </w:rPr>
            </w:pPr>
            <w:r w:rsidRPr="00B33E08">
              <w:rPr>
                <w:rFonts w:ascii="Times New Roman" w:hAnsi="Times New Roman" w:cs="Times New Roman"/>
                <w:b/>
                <w:sz w:val="20"/>
                <w:szCs w:val="20"/>
                <w:lang w:val="id-ID"/>
              </w:rPr>
              <w:t xml:space="preserve">PHBS </w:t>
            </w:r>
            <w:r w:rsidR="002047C6">
              <w:rPr>
                <w:rFonts w:ascii="Times New Roman" w:hAnsi="Times New Roman" w:cs="Times New Roman"/>
                <w:b/>
                <w:sz w:val="20"/>
                <w:szCs w:val="20"/>
                <w:lang w:val="id-ID"/>
              </w:rPr>
              <w:t>di sekolah</w:t>
            </w:r>
          </w:p>
        </w:tc>
        <w:tc>
          <w:tcPr>
            <w:tcW w:w="2012" w:type="dxa"/>
            <w:tcBorders>
              <w:top w:val="single" w:sz="4" w:space="0" w:color="000000"/>
              <w:bottom w:val="single" w:sz="4" w:space="0" w:color="000000"/>
            </w:tcBorders>
          </w:tcPr>
          <w:p w:rsidR="008315C1" w:rsidRPr="00B33E08" w:rsidRDefault="008315C1" w:rsidP="008315C1">
            <w:pPr>
              <w:pStyle w:val="TableParagraph"/>
              <w:ind w:left="372" w:right="221"/>
              <w:jc w:val="center"/>
              <w:rPr>
                <w:rFonts w:ascii="Times New Roman" w:hAnsi="Times New Roman" w:cs="Times New Roman"/>
                <w:b/>
                <w:sz w:val="20"/>
                <w:szCs w:val="20"/>
              </w:rPr>
            </w:pPr>
            <w:r w:rsidRPr="00B33E08">
              <w:rPr>
                <w:rFonts w:ascii="Times New Roman" w:hAnsi="Times New Roman" w:cs="Times New Roman"/>
                <w:b/>
                <w:sz w:val="20"/>
                <w:szCs w:val="20"/>
              </w:rPr>
              <w:t>Frekuensi (f)</w:t>
            </w:r>
          </w:p>
        </w:tc>
        <w:tc>
          <w:tcPr>
            <w:tcW w:w="3184" w:type="dxa"/>
            <w:tcBorders>
              <w:top w:val="single" w:sz="4" w:space="0" w:color="000000"/>
              <w:bottom w:val="single" w:sz="4" w:space="0" w:color="000000"/>
            </w:tcBorders>
          </w:tcPr>
          <w:p w:rsidR="008315C1" w:rsidRPr="00B33E08" w:rsidRDefault="008315C1" w:rsidP="008315C1">
            <w:pPr>
              <w:pStyle w:val="TableParagraph"/>
              <w:ind w:left="221" w:right="149"/>
              <w:jc w:val="center"/>
              <w:rPr>
                <w:rFonts w:ascii="Times New Roman" w:hAnsi="Times New Roman" w:cs="Times New Roman"/>
                <w:b/>
                <w:sz w:val="20"/>
                <w:szCs w:val="20"/>
              </w:rPr>
            </w:pPr>
            <w:r w:rsidRPr="00B33E08">
              <w:rPr>
                <w:rFonts w:ascii="Times New Roman" w:hAnsi="Times New Roman" w:cs="Times New Roman"/>
                <w:b/>
                <w:sz w:val="20"/>
                <w:szCs w:val="20"/>
              </w:rPr>
              <w:t>Persentase (%)</w:t>
            </w:r>
          </w:p>
        </w:tc>
      </w:tr>
      <w:tr w:rsidR="008315C1" w:rsidRPr="00B33E08" w:rsidTr="008315C1">
        <w:trPr>
          <w:trHeight w:val="286"/>
        </w:trPr>
        <w:tc>
          <w:tcPr>
            <w:tcW w:w="2742" w:type="dxa"/>
            <w:tcBorders>
              <w:top w:val="single" w:sz="4" w:space="0" w:color="000000"/>
            </w:tcBorders>
          </w:tcPr>
          <w:p w:rsidR="008315C1" w:rsidRPr="00B33E08" w:rsidRDefault="008315C1" w:rsidP="008315C1">
            <w:pPr>
              <w:pStyle w:val="TableParagraph"/>
              <w:ind w:left="457" w:right="372"/>
              <w:jc w:val="center"/>
              <w:rPr>
                <w:rFonts w:ascii="Times New Roman" w:hAnsi="Times New Roman" w:cs="Times New Roman"/>
                <w:b/>
                <w:sz w:val="20"/>
                <w:szCs w:val="20"/>
                <w:lang w:val="id-ID"/>
              </w:rPr>
            </w:pPr>
            <w:r w:rsidRPr="00B33E08">
              <w:rPr>
                <w:rFonts w:ascii="Times New Roman" w:hAnsi="Times New Roman" w:cs="Times New Roman"/>
                <w:b/>
                <w:sz w:val="20"/>
                <w:szCs w:val="20"/>
                <w:lang w:val="id-ID"/>
              </w:rPr>
              <w:t>Baik</w:t>
            </w:r>
          </w:p>
        </w:tc>
        <w:tc>
          <w:tcPr>
            <w:tcW w:w="2012" w:type="dxa"/>
            <w:tcBorders>
              <w:top w:val="single" w:sz="4" w:space="0" w:color="000000"/>
            </w:tcBorders>
          </w:tcPr>
          <w:p w:rsidR="008315C1" w:rsidRPr="00B33E08" w:rsidRDefault="008315C1" w:rsidP="008315C1">
            <w:pPr>
              <w:pStyle w:val="TableParagraph"/>
              <w:ind w:left="372" w:right="211"/>
              <w:jc w:val="center"/>
              <w:rPr>
                <w:rFonts w:ascii="Times New Roman" w:hAnsi="Times New Roman" w:cs="Times New Roman"/>
                <w:sz w:val="20"/>
                <w:szCs w:val="20"/>
                <w:lang w:val="id-ID"/>
              </w:rPr>
            </w:pPr>
            <w:r w:rsidRPr="00B33E08">
              <w:rPr>
                <w:rFonts w:ascii="Times New Roman" w:hAnsi="Times New Roman" w:cs="Times New Roman"/>
                <w:sz w:val="20"/>
                <w:szCs w:val="20"/>
                <w:lang w:val="id-ID"/>
              </w:rPr>
              <w:t>181</w:t>
            </w:r>
          </w:p>
        </w:tc>
        <w:tc>
          <w:tcPr>
            <w:tcW w:w="3184" w:type="dxa"/>
            <w:tcBorders>
              <w:top w:val="single" w:sz="4" w:space="0" w:color="000000"/>
            </w:tcBorders>
          </w:tcPr>
          <w:p w:rsidR="008315C1" w:rsidRPr="00B33E08" w:rsidRDefault="008315C1" w:rsidP="008315C1">
            <w:pPr>
              <w:pStyle w:val="TableParagraph"/>
              <w:ind w:left="221" w:right="144"/>
              <w:jc w:val="center"/>
              <w:rPr>
                <w:rFonts w:ascii="Times New Roman" w:hAnsi="Times New Roman" w:cs="Times New Roman"/>
                <w:sz w:val="20"/>
                <w:szCs w:val="20"/>
                <w:lang w:val="id-ID"/>
              </w:rPr>
            </w:pPr>
            <w:r w:rsidRPr="00B33E08">
              <w:rPr>
                <w:rFonts w:ascii="Times New Roman" w:hAnsi="Times New Roman" w:cs="Times New Roman"/>
                <w:sz w:val="20"/>
                <w:szCs w:val="20"/>
                <w:lang w:val="id-ID"/>
              </w:rPr>
              <w:t>96,3</w:t>
            </w:r>
          </w:p>
        </w:tc>
      </w:tr>
      <w:tr w:rsidR="008315C1" w:rsidRPr="00B33E08" w:rsidTr="008315C1">
        <w:trPr>
          <w:trHeight w:val="281"/>
        </w:trPr>
        <w:tc>
          <w:tcPr>
            <w:tcW w:w="2742" w:type="dxa"/>
            <w:tcBorders>
              <w:bottom w:val="single" w:sz="4" w:space="0" w:color="000000"/>
            </w:tcBorders>
          </w:tcPr>
          <w:p w:rsidR="008315C1" w:rsidRPr="00B33E08" w:rsidRDefault="008315C1" w:rsidP="008315C1">
            <w:pPr>
              <w:pStyle w:val="TableParagraph"/>
              <w:ind w:left="459" w:right="366"/>
              <w:jc w:val="center"/>
              <w:rPr>
                <w:rFonts w:ascii="Times New Roman" w:hAnsi="Times New Roman" w:cs="Times New Roman"/>
                <w:b/>
                <w:sz w:val="20"/>
                <w:szCs w:val="20"/>
                <w:lang w:val="id-ID"/>
              </w:rPr>
            </w:pPr>
            <w:r w:rsidRPr="00B33E08">
              <w:rPr>
                <w:rFonts w:ascii="Times New Roman" w:hAnsi="Times New Roman" w:cs="Times New Roman"/>
                <w:b/>
                <w:sz w:val="20"/>
                <w:szCs w:val="20"/>
                <w:lang w:val="id-ID"/>
              </w:rPr>
              <w:t>Kurang Baik</w:t>
            </w:r>
          </w:p>
        </w:tc>
        <w:tc>
          <w:tcPr>
            <w:tcW w:w="2012" w:type="dxa"/>
            <w:tcBorders>
              <w:bottom w:val="single" w:sz="4" w:space="0" w:color="000000"/>
            </w:tcBorders>
          </w:tcPr>
          <w:p w:rsidR="008315C1" w:rsidRPr="00B33E08" w:rsidRDefault="008315C1" w:rsidP="008315C1">
            <w:pPr>
              <w:pStyle w:val="TableParagraph"/>
              <w:ind w:left="372" w:right="211"/>
              <w:jc w:val="center"/>
              <w:rPr>
                <w:rFonts w:ascii="Times New Roman" w:hAnsi="Times New Roman" w:cs="Times New Roman"/>
                <w:sz w:val="20"/>
                <w:szCs w:val="20"/>
                <w:lang w:val="id-ID"/>
              </w:rPr>
            </w:pPr>
            <w:r w:rsidRPr="00B33E08">
              <w:rPr>
                <w:rFonts w:ascii="Times New Roman" w:hAnsi="Times New Roman" w:cs="Times New Roman"/>
                <w:sz w:val="20"/>
                <w:szCs w:val="20"/>
                <w:lang w:val="id-ID"/>
              </w:rPr>
              <w:t>7</w:t>
            </w:r>
          </w:p>
        </w:tc>
        <w:tc>
          <w:tcPr>
            <w:tcW w:w="3184" w:type="dxa"/>
            <w:tcBorders>
              <w:bottom w:val="single" w:sz="4" w:space="0" w:color="000000"/>
            </w:tcBorders>
          </w:tcPr>
          <w:p w:rsidR="008315C1" w:rsidRPr="00B33E08" w:rsidRDefault="008315C1" w:rsidP="008315C1">
            <w:pPr>
              <w:pStyle w:val="TableParagraph"/>
              <w:ind w:left="221" w:right="144"/>
              <w:jc w:val="center"/>
              <w:rPr>
                <w:rFonts w:ascii="Times New Roman" w:hAnsi="Times New Roman" w:cs="Times New Roman"/>
                <w:sz w:val="20"/>
                <w:szCs w:val="20"/>
                <w:lang w:val="id-ID"/>
              </w:rPr>
            </w:pPr>
            <w:r w:rsidRPr="00B33E08">
              <w:rPr>
                <w:rFonts w:ascii="Times New Roman" w:hAnsi="Times New Roman" w:cs="Times New Roman"/>
                <w:sz w:val="20"/>
                <w:szCs w:val="20"/>
                <w:lang w:val="id-ID"/>
              </w:rPr>
              <w:t>3,7</w:t>
            </w:r>
          </w:p>
        </w:tc>
      </w:tr>
      <w:tr w:rsidR="008315C1" w:rsidRPr="00B33E08" w:rsidTr="008315C1">
        <w:trPr>
          <w:trHeight w:val="282"/>
        </w:trPr>
        <w:tc>
          <w:tcPr>
            <w:tcW w:w="2742" w:type="dxa"/>
            <w:tcBorders>
              <w:top w:val="single" w:sz="4" w:space="0" w:color="000000"/>
              <w:bottom w:val="single" w:sz="4" w:space="0" w:color="000000"/>
            </w:tcBorders>
          </w:tcPr>
          <w:p w:rsidR="008315C1" w:rsidRPr="00B33E08" w:rsidRDefault="008315C1" w:rsidP="008315C1">
            <w:pPr>
              <w:pStyle w:val="TableParagraph"/>
              <w:ind w:left="459" w:right="367"/>
              <w:jc w:val="center"/>
              <w:rPr>
                <w:rFonts w:ascii="Times New Roman" w:hAnsi="Times New Roman" w:cs="Times New Roman"/>
                <w:sz w:val="20"/>
                <w:szCs w:val="20"/>
              </w:rPr>
            </w:pPr>
            <w:r w:rsidRPr="00B33E08">
              <w:rPr>
                <w:rFonts w:ascii="Times New Roman" w:hAnsi="Times New Roman" w:cs="Times New Roman"/>
                <w:sz w:val="20"/>
                <w:szCs w:val="20"/>
              </w:rPr>
              <w:t>Total</w:t>
            </w:r>
          </w:p>
        </w:tc>
        <w:tc>
          <w:tcPr>
            <w:tcW w:w="2012" w:type="dxa"/>
            <w:tcBorders>
              <w:top w:val="single" w:sz="4" w:space="0" w:color="000000"/>
              <w:bottom w:val="single" w:sz="4" w:space="0" w:color="000000"/>
            </w:tcBorders>
          </w:tcPr>
          <w:p w:rsidR="008315C1" w:rsidRPr="00B33E08" w:rsidRDefault="008315C1" w:rsidP="008315C1">
            <w:pPr>
              <w:pStyle w:val="TableParagraph"/>
              <w:ind w:left="372" w:right="211"/>
              <w:jc w:val="center"/>
              <w:rPr>
                <w:rFonts w:ascii="Times New Roman" w:hAnsi="Times New Roman" w:cs="Times New Roman"/>
                <w:b/>
                <w:sz w:val="20"/>
                <w:szCs w:val="20"/>
                <w:lang w:val="id-ID"/>
              </w:rPr>
            </w:pPr>
            <w:r w:rsidRPr="00B33E08">
              <w:rPr>
                <w:rFonts w:ascii="Times New Roman" w:hAnsi="Times New Roman" w:cs="Times New Roman"/>
                <w:b/>
                <w:sz w:val="20"/>
                <w:szCs w:val="20"/>
                <w:lang w:val="id-ID"/>
              </w:rPr>
              <w:t>188</w:t>
            </w:r>
          </w:p>
        </w:tc>
        <w:tc>
          <w:tcPr>
            <w:tcW w:w="3184" w:type="dxa"/>
            <w:tcBorders>
              <w:top w:val="single" w:sz="4" w:space="0" w:color="000000"/>
              <w:bottom w:val="single" w:sz="4" w:space="0" w:color="000000"/>
            </w:tcBorders>
          </w:tcPr>
          <w:p w:rsidR="008315C1" w:rsidRPr="00B33E08" w:rsidRDefault="008315C1" w:rsidP="008315C1">
            <w:pPr>
              <w:pStyle w:val="TableParagraph"/>
              <w:ind w:left="221" w:right="146"/>
              <w:jc w:val="center"/>
              <w:rPr>
                <w:rFonts w:ascii="Times New Roman" w:hAnsi="Times New Roman" w:cs="Times New Roman"/>
                <w:b/>
                <w:sz w:val="20"/>
                <w:szCs w:val="20"/>
              </w:rPr>
            </w:pPr>
            <w:r w:rsidRPr="00B33E08">
              <w:rPr>
                <w:rFonts w:ascii="Times New Roman" w:hAnsi="Times New Roman" w:cs="Times New Roman"/>
                <w:b/>
                <w:sz w:val="20"/>
                <w:szCs w:val="20"/>
              </w:rPr>
              <w:t>100,0</w:t>
            </w:r>
          </w:p>
        </w:tc>
      </w:tr>
    </w:tbl>
    <w:p w:rsidR="008315C1" w:rsidRPr="00B33E08" w:rsidRDefault="008315C1" w:rsidP="008315C1">
      <w:pPr>
        <w:spacing w:after="0" w:line="240" w:lineRule="auto"/>
        <w:jc w:val="both"/>
        <w:rPr>
          <w:rFonts w:ascii="Times New Roman" w:eastAsia="Times New Roman" w:hAnsi="Times New Roman" w:cs="Times New Roman"/>
          <w:sz w:val="24"/>
          <w:szCs w:val="24"/>
        </w:rPr>
      </w:pPr>
      <w:r w:rsidRPr="00B33E08">
        <w:rPr>
          <w:rFonts w:ascii="Times New Roman" w:eastAsia="Times New Roman" w:hAnsi="Times New Roman" w:cs="Times New Roman"/>
          <w:sz w:val="24"/>
          <w:szCs w:val="24"/>
        </w:rPr>
        <w:t>Sumber: Data Primer Diolah, 2022</w:t>
      </w:r>
    </w:p>
    <w:p w:rsidR="008315C1" w:rsidRPr="00B33E08" w:rsidRDefault="008315C1" w:rsidP="008315C1">
      <w:pPr>
        <w:tabs>
          <w:tab w:val="left" w:pos="1683"/>
        </w:tabs>
        <w:spacing w:after="0" w:line="240" w:lineRule="auto"/>
        <w:jc w:val="both"/>
        <w:rPr>
          <w:rFonts w:ascii="Times New Roman" w:hAnsi="Times New Roman" w:cs="Times New Roman"/>
          <w:sz w:val="24"/>
          <w:szCs w:val="24"/>
        </w:rPr>
        <w:sectPr w:rsidR="008315C1" w:rsidRPr="00B33E08" w:rsidSect="00CF272F">
          <w:type w:val="continuous"/>
          <w:pgSz w:w="11907" w:h="16840"/>
          <w:pgMar w:top="1701" w:right="1701" w:bottom="1701" w:left="2268" w:header="709" w:footer="709" w:gutter="0"/>
          <w:pgNumType w:start="1"/>
          <w:cols w:space="720"/>
        </w:sectPr>
      </w:pPr>
    </w:p>
    <w:p w:rsidR="008315C1" w:rsidRPr="00B33E08" w:rsidRDefault="008315C1" w:rsidP="008315C1">
      <w:pPr>
        <w:spacing w:after="0" w:line="240" w:lineRule="auto"/>
        <w:jc w:val="both"/>
        <w:rPr>
          <w:rFonts w:ascii="Times New Roman" w:hAnsi="Times New Roman" w:cs="Times New Roman"/>
          <w:sz w:val="20"/>
        </w:rPr>
        <w:sectPr w:rsidR="008315C1" w:rsidRPr="00B33E08" w:rsidSect="00E30BF0">
          <w:type w:val="continuous"/>
          <w:pgSz w:w="11907" w:h="16840"/>
          <w:pgMar w:top="1701" w:right="1701" w:bottom="1701" w:left="2268" w:header="709" w:footer="709" w:gutter="0"/>
          <w:pgNumType w:start="1"/>
          <w:cols w:num="2" w:space="284"/>
        </w:sectPr>
      </w:pPr>
    </w:p>
    <w:p w:rsidR="008315C1" w:rsidRPr="00B33E08" w:rsidRDefault="008315C1" w:rsidP="00975E37">
      <w:pPr>
        <w:spacing w:after="0" w:line="240" w:lineRule="auto"/>
        <w:jc w:val="center"/>
        <w:rPr>
          <w:rFonts w:ascii="Times New Roman" w:hAnsi="Times New Roman" w:cs="Times New Roman"/>
          <w:szCs w:val="24"/>
        </w:rPr>
      </w:pPr>
      <w:r w:rsidRPr="00B33E08">
        <w:rPr>
          <w:rFonts w:ascii="Times New Roman" w:eastAsia="Times New Roman" w:hAnsi="Times New Roman" w:cs="Times New Roman"/>
          <w:b/>
          <w:szCs w:val="24"/>
        </w:rPr>
        <w:lastRenderedPageBreak/>
        <w:t>Tabel 6</w:t>
      </w:r>
    </w:p>
    <w:p w:rsidR="008315C1" w:rsidRPr="00B33E08" w:rsidRDefault="008315C1" w:rsidP="008315C1">
      <w:pPr>
        <w:spacing w:after="0" w:line="240" w:lineRule="auto"/>
        <w:jc w:val="center"/>
        <w:rPr>
          <w:rFonts w:ascii="Times New Roman" w:hAnsi="Times New Roman" w:cs="Times New Roman"/>
          <w:b/>
          <w:szCs w:val="24"/>
        </w:rPr>
      </w:pPr>
      <w:r w:rsidRPr="00B33E08">
        <w:rPr>
          <w:rFonts w:ascii="Times New Roman" w:eastAsia="Times New Roman" w:hAnsi="Times New Roman" w:cs="Times New Roman"/>
          <w:b/>
          <w:szCs w:val="24"/>
        </w:rPr>
        <w:t xml:space="preserve">Distribusi </w:t>
      </w:r>
      <w:r w:rsidRPr="00B33E08">
        <w:rPr>
          <w:rFonts w:ascii="Times New Roman" w:hAnsi="Times New Roman" w:cs="Times New Roman"/>
          <w:b/>
          <w:szCs w:val="24"/>
        </w:rPr>
        <w:t>Uji Spearman Sikap Terhadap PHBS di</w:t>
      </w:r>
      <w:r w:rsidR="007018DB">
        <w:rPr>
          <w:rFonts w:ascii="Times New Roman" w:hAnsi="Times New Roman" w:cs="Times New Roman"/>
          <w:b/>
          <w:szCs w:val="24"/>
        </w:rPr>
        <w:t xml:space="preserve"> </w:t>
      </w:r>
      <w:r w:rsidRPr="00B33E08">
        <w:rPr>
          <w:rFonts w:ascii="Times New Roman" w:hAnsi="Times New Roman" w:cs="Times New Roman"/>
          <w:b/>
          <w:szCs w:val="24"/>
        </w:rPr>
        <w:t>sekolah pada siswa SMA Negeri 2 Tenggarong</w:t>
      </w:r>
    </w:p>
    <w:tbl>
      <w:tblPr>
        <w:tblStyle w:val="TableGrid"/>
        <w:tblW w:w="793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
        <w:gridCol w:w="1161"/>
        <w:gridCol w:w="1276"/>
        <w:gridCol w:w="1417"/>
        <w:gridCol w:w="1533"/>
        <w:gridCol w:w="1559"/>
      </w:tblGrid>
      <w:tr w:rsidR="00B14259" w:rsidRPr="00B33E08" w:rsidTr="00B14259">
        <w:tc>
          <w:tcPr>
            <w:tcW w:w="992" w:type="dxa"/>
            <w:vMerge w:val="restart"/>
            <w:tcBorders>
              <w:top w:val="single" w:sz="4" w:space="0" w:color="auto"/>
              <w:bottom w:val="single" w:sz="4" w:space="0" w:color="auto"/>
            </w:tcBorders>
            <w:vAlign w:val="center"/>
          </w:tcPr>
          <w:p w:rsidR="00B14259" w:rsidRPr="00B33E08" w:rsidRDefault="00B14259" w:rsidP="00441459">
            <w:pPr>
              <w:ind w:right="-2"/>
              <w:rPr>
                <w:rFonts w:ascii="Times New Roman" w:hAnsi="Times New Roman" w:cs="Times New Roman"/>
                <w:sz w:val="20"/>
                <w:szCs w:val="20"/>
              </w:rPr>
            </w:pPr>
            <w:r w:rsidRPr="00B33E08">
              <w:rPr>
                <w:rFonts w:ascii="Times New Roman" w:hAnsi="Times New Roman" w:cs="Times New Roman"/>
                <w:sz w:val="20"/>
                <w:szCs w:val="20"/>
              </w:rPr>
              <w:t xml:space="preserve">Sikap </w:t>
            </w:r>
          </w:p>
        </w:tc>
        <w:tc>
          <w:tcPr>
            <w:tcW w:w="6946" w:type="dxa"/>
            <w:gridSpan w:val="5"/>
            <w:tcBorders>
              <w:top w:val="single" w:sz="4" w:space="0" w:color="auto"/>
              <w:left w:val="nil"/>
              <w:bottom w:val="single" w:sz="4" w:space="0" w:color="auto"/>
            </w:tcBorders>
            <w:vAlign w:val="center"/>
          </w:tcPr>
          <w:p w:rsidR="00B14259" w:rsidRPr="00B33E08" w:rsidRDefault="00B14259" w:rsidP="00441459">
            <w:pPr>
              <w:ind w:right="-2"/>
              <w:jc w:val="center"/>
              <w:rPr>
                <w:rFonts w:ascii="Times New Roman" w:hAnsi="Times New Roman" w:cs="Times New Roman"/>
                <w:sz w:val="20"/>
                <w:szCs w:val="20"/>
              </w:rPr>
            </w:pPr>
            <w:r w:rsidRPr="00B33E08">
              <w:rPr>
                <w:rFonts w:ascii="Times New Roman" w:hAnsi="Times New Roman" w:cs="Times New Roman"/>
                <w:b/>
                <w:sz w:val="20"/>
                <w:szCs w:val="20"/>
              </w:rPr>
              <w:t>PHBS</w:t>
            </w:r>
          </w:p>
        </w:tc>
      </w:tr>
      <w:tr w:rsidR="00B14259" w:rsidRPr="00B33E08" w:rsidTr="00B14259">
        <w:tc>
          <w:tcPr>
            <w:tcW w:w="992" w:type="dxa"/>
            <w:vMerge/>
            <w:tcBorders>
              <w:bottom w:val="single" w:sz="4" w:space="0" w:color="auto"/>
            </w:tcBorders>
            <w:vAlign w:val="center"/>
          </w:tcPr>
          <w:p w:rsidR="00B14259" w:rsidRPr="00B33E08" w:rsidRDefault="00B14259" w:rsidP="00441459">
            <w:pPr>
              <w:ind w:right="-2"/>
              <w:jc w:val="both"/>
              <w:rPr>
                <w:rFonts w:ascii="Times New Roman" w:hAnsi="Times New Roman" w:cs="Times New Roman"/>
                <w:sz w:val="20"/>
                <w:szCs w:val="20"/>
              </w:rPr>
            </w:pPr>
          </w:p>
        </w:tc>
        <w:tc>
          <w:tcPr>
            <w:tcW w:w="1161" w:type="dxa"/>
            <w:tcBorders>
              <w:top w:val="single" w:sz="4" w:space="0" w:color="auto"/>
              <w:left w:val="nil"/>
              <w:bottom w:val="single" w:sz="4" w:space="0" w:color="auto"/>
            </w:tcBorders>
          </w:tcPr>
          <w:p w:rsidR="00B14259" w:rsidRPr="00B33E08" w:rsidRDefault="00B14259" w:rsidP="00441459">
            <w:pPr>
              <w:ind w:right="-2"/>
              <w:jc w:val="both"/>
              <w:rPr>
                <w:rFonts w:ascii="Times New Roman" w:hAnsi="Times New Roman" w:cs="Times New Roman"/>
                <w:sz w:val="20"/>
                <w:szCs w:val="20"/>
              </w:rPr>
            </w:pPr>
          </w:p>
        </w:tc>
        <w:tc>
          <w:tcPr>
            <w:tcW w:w="1276" w:type="dxa"/>
            <w:tcBorders>
              <w:top w:val="single" w:sz="4" w:space="0" w:color="auto"/>
              <w:bottom w:val="single" w:sz="4" w:space="0" w:color="auto"/>
            </w:tcBorders>
          </w:tcPr>
          <w:p w:rsidR="00B14259" w:rsidRPr="00B33E08" w:rsidRDefault="00B14259" w:rsidP="00441459">
            <w:pPr>
              <w:ind w:right="-2"/>
              <w:jc w:val="center"/>
              <w:rPr>
                <w:rFonts w:ascii="Times New Roman" w:hAnsi="Times New Roman" w:cs="Times New Roman"/>
                <w:sz w:val="20"/>
                <w:szCs w:val="20"/>
              </w:rPr>
            </w:pPr>
            <w:r w:rsidRPr="00B33E08">
              <w:rPr>
                <w:rFonts w:ascii="Times New Roman" w:hAnsi="Times New Roman" w:cs="Times New Roman"/>
                <w:sz w:val="20"/>
                <w:szCs w:val="20"/>
              </w:rPr>
              <w:t>Baik</w:t>
            </w:r>
          </w:p>
        </w:tc>
        <w:tc>
          <w:tcPr>
            <w:tcW w:w="1417" w:type="dxa"/>
            <w:tcBorders>
              <w:top w:val="single" w:sz="4" w:space="0" w:color="auto"/>
              <w:bottom w:val="single" w:sz="4" w:space="0" w:color="auto"/>
            </w:tcBorders>
          </w:tcPr>
          <w:p w:rsidR="00B14259" w:rsidRPr="00B33E08" w:rsidRDefault="00B14259" w:rsidP="00441459">
            <w:pPr>
              <w:ind w:right="-2"/>
              <w:jc w:val="center"/>
              <w:rPr>
                <w:rFonts w:ascii="Times New Roman" w:hAnsi="Times New Roman" w:cs="Times New Roman"/>
                <w:sz w:val="20"/>
                <w:szCs w:val="20"/>
              </w:rPr>
            </w:pPr>
            <w:r w:rsidRPr="00B33E08">
              <w:rPr>
                <w:rFonts w:ascii="Times New Roman" w:hAnsi="Times New Roman" w:cs="Times New Roman"/>
                <w:sz w:val="20"/>
                <w:szCs w:val="20"/>
              </w:rPr>
              <w:t>Kurang Baik</w:t>
            </w:r>
          </w:p>
        </w:tc>
        <w:tc>
          <w:tcPr>
            <w:tcW w:w="1533" w:type="dxa"/>
            <w:tcBorders>
              <w:top w:val="single" w:sz="4" w:space="0" w:color="auto"/>
              <w:bottom w:val="single" w:sz="4" w:space="0" w:color="auto"/>
            </w:tcBorders>
          </w:tcPr>
          <w:p w:rsidR="00B14259" w:rsidRPr="00B33E08" w:rsidRDefault="00B14259" w:rsidP="00441459">
            <w:pPr>
              <w:ind w:right="-2"/>
              <w:jc w:val="center"/>
              <w:rPr>
                <w:rFonts w:ascii="Times New Roman" w:hAnsi="Times New Roman" w:cs="Times New Roman"/>
                <w:sz w:val="20"/>
                <w:szCs w:val="20"/>
              </w:rPr>
            </w:pPr>
            <w:r w:rsidRPr="00B33E08">
              <w:rPr>
                <w:rFonts w:ascii="Times New Roman" w:hAnsi="Times New Roman" w:cs="Times New Roman"/>
                <w:sz w:val="20"/>
                <w:szCs w:val="20"/>
              </w:rPr>
              <w:t>Total</w:t>
            </w:r>
          </w:p>
        </w:tc>
        <w:tc>
          <w:tcPr>
            <w:tcW w:w="1559" w:type="dxa"/>
            <w:tcBorders>
              <w:top w:val="single" w:sz="4" w:space="0" w:color="auto"/>
              <w:bottom w:val="single" w:sz="4" w:space="0" w:color="auto"/>
            </w:tcBorders>
          </w:tcPr>
          <w:p w:rsidR="00B14259" w:rsidRPr="00B33E08" w:rsidRDefault="00B14259" w:rsidP="00441459">
            <w:pPr>
              <w:ind w:right="-2"/>
              <w:jc w:val="both"/>
              <w:rPr>
                <w:rFonts w:ascii="Times New Roman" w:hAnsi="Times New Roman" w:cs="Times New Roman"/>
                <w:sz w:val="20"/>
                <w:szCs w:val="20"/>
              </w:rPr>
            </w:pPr>
            <w:r w:rsidRPr="00B33E08">
              <w:rPr>
                <w:rFonts w:ascii="Times New Roman" w:hAnsi="Times New Roman" w:cs="Times New Roman"/>
                <w:i/>
                <w:sz w:val="20"/>
                <w:szCs w:val="20"/>
              </w:rPr>
              <w:t>P value</w:t>
            </w:r>
          </w:p>
        </w:tc>
      </w:tr>
      <w:tr w:rsidR="00B14259" w:rsidRPr="00B33E08" w:rsidTr="00B14259">
        <w:tc>
          <w:tcPr>
            <w:tcW w:w="992" w:type="dxa"/>
            <w:vMerge/>
            <w:tcBorders>
              <w:bottom w:val="single" w:sz="4" w:space="0" w:color="auto"/>
            </w:tcBorders>
          </w:tcPr>
          <w:p w:rsidR="00B14259" w:rsidRPr="00B33E08" w:rsidRDefault="00B14259" w:rsidP="00441459">
            <w:pPr>
              <w:ind w:right="-2"/>
              <w:jc w:val="both"/>
              <w:rPr>
                <w:rFonts w:ascii="Times New Roman" w:hAnsi="Times New Roman" w:cs="Times New Roman"/>
                <w:sz w:val="20"/>
                <w:szCs w:val="20"/>
              </w:rPr>
            </w:pPr>
          </w:p>
        </w:tc>
        <w:tc>
          <w:tcPr>
            <w:tcW w:w="1161" w:type="dxa"/>
            <w:tcBorders>
              <w:top w:val="single" w:sz="4" w:space="0" w:color="auto"/>
              <w:left w:val="nil"/>
              <w:bottom w:val="single" w:sz="4" w:space="0" w:color="auto"/>
            </w:tcBorders>
          </w:tcPr>
          <w:p w:rsidR="00B14259" w:rsidRPr="00B33E08" w:rsidRDefault="00B14259" w:rsidP="00441459">
            <w:pPr>
              <w:ind w:right="-2"/>
              <w:jc w:val="both"/>
              <w:rPr>
                <w:rFonts w:ascii="Times New Roman" w:hAnsi="Times New Roman" w:cs="Times New Roman"/>
                <w:sz w:val="20"/>
                <w:szCs w:val="20"/>
              </w:rPr>
            </w:pPr>
            <w:r w:rsidRPr="00B33E08">
              <w:rPr>
                <w:rFonts w:ascii="Times New Roman" w:hAnsi="Times New Roman" w:cs="Times New Roman"/>
                <w:sz w:val="20"/>
                <w:szCs w:val="20"/>
              </w:rPr>
              <w:t xml:space="preserve">Baik </w:t>
            </w:r>
          </w:p>
        </w:tc>
        <w:tc>
          <w:tcPr>
            <w:tcW w:w="1276" w:type="dxa"/>
            <w:tcBorders>
              <w:top w:val="single" w:sz="4" w:space="0" w:color="auto"/>
              <w:bottom w:val="single" w:sz="4" w:space="0" w:color="auto"/>
            </w:tcBorders>
          </w:tcPr>
          <w:p w:rsidR="00B14259" w:rsidRPr="00B33E08" w:rsidRDefault="00B14259" w:rsidP="00441459">
            <w:pPr>
              <w:jc w:val="center"/>
              <w:rPr>
                <w:rFonts w:ascii="Times New Roman" w:hAnsi="Times New Roman" w:cs="Times New Roman"/>
                <w:sz w:val="20"/>
                <w:szCs w:val="20"/>
              </w:rPr>
            </w:pPr>
            <w:r w:rsidRPr="00B33E08">
              <w:rPr>
                <w:rFonts w:ascii="Times New Roman" w:hAnsi="Times New Roman" w:cs="Times New Roman"/>
                <w:sz w:val="20"/>
                <w:szCs w:val="20"/>
              </w:rPr>
              <w:t>98 (52</w:t>
            </w:r>
            <w:proofErr w:type="gramStart"/>
            <w:r w:rsidRPr="00B33E08">
              <w:rPr>
                <w:rFonts w:ascii="Times New Roman" w:hAnsi="Times New Roman" w:cs="Times New Roman"/>
                <w:sz w:val="20"/>
                <w:szCs w:val="20"/>
              </w:rPr>
              <w:t>,1</w:t>
            </w:r>
            <w:proofErr w:type="gramEnd"/>
            <w:r w:rsidRPr="00B33E08">
              <w:rPr>
                <w:rFonts w:ascii="Times New Roman" w:hAnsi="Times New Roman" w:cs="Times New Roman"/>
                <w:sz w:val="20"/>
                <w:szCs w:val="20"/>
              </w:rPr>
              <w:t>%)</w:t>
            </w:r>
          </w:p>
        </w:tc>
        <w:tc>
          <w:tcPr>
            <w:tcW w:w="1417" w:type="dxa"/>
            <w:tcBorders>
              <w:top w:val="single" w:sz="4" w:space="0" w:color="auto"/>
              <w:bottom w:val="single" w:sz="4" w:space="0" w:color="auto"/>
            </w:tcBorders>
          </w:tcPr>
          <w:p w:rsidR="00B14259" w:rsidRPr="00B33E08" w:rsidRDefault="00B14259" w:rsidP="00441459">
            <w:pPr>
              <w:jc w:val="center"/>
              <w:rPr>
                <w:rFonts w:ascii="Times New Roman" w:hAnsi="Times New Roman" w:cs="Times New Roman"/>
                <w:sz w:val="20"/>
                <w:szCs w:val="20"/>
              </w:rPr>
            </w:pPr>
            <w:r w:rsidRPr="00B33E08">
              <w:rPr>
                <w:rFonts w:ascii="Times New Roman" w:hAnsi="Times New Roman" w:cs="Times New Roman"/>
                <w:sz w:val="20"/>
                <w:szCs w:val="20"/>
              </w:rPr>
              <w:t>5 (2</w:t>
            </w:r>
            <w:proofErr w:type="gramStart"/>
            <w:r w:rsidRPr="00B33E08">
              <w:rPr>
                <w:rFonts w:ascii="Times New Roman" w:hAnsi="Times New Roman" w:cs="Times New Roman"/>
                <w:sz w:val="20"/>
                <w:szCs w:val="20"/>
              </w:rPr>
              <w:t>,7</w:t>
            </w:r>
            <w:proofErr w:type="gramEnd"/>
            <w:r w:rsidRPr="00B33E08">
              <w:rPr>
                <w:rFonts w:ascii="Times New Roman" w:hAnsi="Times New Roman" w:cs="Times New Roman"/>
                <w:sz w:val="20"/>
                <w:szCs w:val="20"/>
              </w:rPr>
              <w:t>%)</w:t>
            </w:r>
          </w:p>
        </w:tc>
        <w:tc>
          <w:tcPr>
            <w:tcW w:w="1533" w:type="dxa"/>
            <w:tcBorders>
              <w:top w:val="single" w:sz="4" w:space="0" w:color="auto"/>
              <w:bottom w:val="single" w:sz="4" w:space="0" w:color="auto"/>
            </w:tcBorders>
          </w:tcPr>
          <w:p w:rsidR="00B14259" w:rsidRPr="00B33E08" w:rsidRDefault="00B14259" w:rsidP="00441459">
            <w:pPr>
              <w:jc w:val="center"/>
              <w:rPr>
                <w:rFonts w:ascii="Times New Roman" w:hAnsi="Times New Roman" w:cs="Times New Roman"/>
                <w:sz w:val="20"/>
                <w:szCs w:val="20"/>
              </w:rPr>
            </w:pPr>
            <w:r w:rsidRPr="00B33E08">
              <w:rPr>
                <w:rFonts w:ascii="Times New Roman" w:hAnsi="Times New Roman" w:cs="Times New Roman"/>
                <w:sz w:val="20"/>
                <w:szCs w:val="20"/>
              </w:rPr>
              <w:t>103 (54</w:t>
            </w:r>
            <w:proofErr w:type="gramStart"/>
            <w:r w:rsidRPr="00B33E08">
              <w:rPr>
                <w:rFonts w:ascii="Times New Roman" w:hAnsi="Times New Roman" w:cs="Times New Roman"/>
                <w:sz w:val="20"/>
                <w:szCs w:val="20"/>
              </w:rPr>
              <w:t>,8</w:t>
            </w:r>
            <w:proofErr w:type="gramEnd"/>
            <w:r w:rsidRPr="00B33E08">
              <w:rPr>
                <w:rFonts w:ascii="Times New Roman" w:hAnsi="Times New Roman" w:cs="Times New Roman"/>
                <w:sz w:val="20"/>
                <w:szCs w:val="20"/>
              </w:rPr>
              <w:t>%)</w:t>
            </w:r>
          </w:p>
        </w:tc>
        <w:tc>
          <w:tcPr>
            <w:tcW w:w="1559" w:type="dxa"/>
            <w:vMerge w:val="restart"/>
            <w:tcBorders>
              <w:top w:val="single" w:sz="4" w:space="0" w:color="auto"/>
              <w:bottom w:val="single" w:sz="4" w:space="0" w:color="auto"/>
            </w:tcBorders>
            <w:vAlign w:val="center"/>
          </w:tcPr>
          <w:p w:rsidR="00B14259" w:rsidRPr="00B33E08" w:rsidRDefault="00B14259" w:rsidP="00441459">
            <w:pPr>
              <w:ind w:right="-2"/>
              <w:jc w:val="center"/>
              <w:rPr>
                <w:rFonts w:ascii="Times New Roman" w:hAnsi="Times New Roman" w:cs="Times New Roman"/>
                <w:sz w:val="20"/>
                <w:szCs w:val="20"/>
              </w:rPr>
            </w:pPr>
            <w:r w:rsidRPr="00B33E08">
              <w:rPr>
                <w:rFonts w:ascii="Times New Roman" w:hAnsi="Times New Roman" w:cs="Times New Roman"/>
                <w:sz w:val="20"/>
                <w:szCs w:val="20"/>
              </w:rPr>
              <w:t>0,066</w:t>
            </w:r>
          </w:p>
        </w:tc>
      </w:tr>
      <w:tr w:rsidR="00B14259" w:rsidRPr="00B33E08" w:rsidTr="00B14259">
        <w:tc>
          <w:tcPr>
            <w:tcW w:w="992" w:type="dxa"/>
            <w:vMerge/>
            <w:tcBorders>
              <w:bottom w:val="single" w:sz="4" w:space="0" w:color="auto"/>
            </w:tcBorders>
          </w:tcPr>
          <w:p w:rsidR="00B14259" w:rsidRPr="00B33E08" w:rsidRDefault="00B14259" w:rsidP="00441459">
            <w:pPr>
              <w:ind w:right="-2"/>
              <w:jc w:val="both"/>
              <w:rPr>
                <w:rFonts w:ascii="Times New Roman" w:hAnsi="Times New Roman" w:cs="Times New Roman"/>
                <w:sz w:val="20"/>
                <w:szCs w:val="20"/>
              </w:rPr>
            </w:pPr>
          </w:p>
        </w:tc>
        <w:tc>
          <w:tcPr>
            <w:tcW w:w="1161" w:type="dxa"/>
            <w:tcBorders>
              <w:top w:val="single" w:sz="4" w:space="0" w:color="auto"/>
              <w:left w:val="nil"/>
              <w:bottom w:val="single" w:sz="4" w:space="0" w:color="auto"/>
            </w:tcBorders>
          </w:tcPr>
          <w:p w:rsidR="00B14259" w:rsidRPr="00B33E08" w:rsidRDefault="00B14259" w:rsidP="00441459">
            <w:pPr>
              <w:ind w:right="-2"/>
              <w:jc w:val="both"/>
              <w:rPr>
                <w:rFonts w:ascii="Times New Roman" w:hAnsi="Times New Roman" w:cs="Times New Roman"/>
                <w:sz w:val="20"/>
                <w:szCs w:val="20"/>
              </w:rPr>
            </w:pPr>
            <w:r w:rsidRPr="00B33E08">
              <w:rPr>
                <w:rFonts w:ascii="Times New Roman" w:hAnsi="Times New Roman" w:cs="Times New Roman"/>
                <w:sz w:val="20"/>
                <w:szCs w:val="20"/>
              </w:rPr>
              <w:t>Kurang</w:t>
            </w:r>
          </w:p>
        </w:tc>
        <w:tc>
          <w:tcPr>
            <w:tcW w:w="1276" w:type="dxa"/>
            <w:tcBorders>
              <w:top w:val="single" w:sz="4" w:space="0" w:color="auto"/>
              <w:bottom w:val="single" w:sz="4" w:space="0" w:color="auto"/>
            </w:tcBorders>
          </w:tcPr>
          <w:p w:rsidR="00B14259" w:rsidRPr="00B33E08" w:rsidRDefault="00B14259" w:rsidP="00441459">
            <w:pPr>
              <w:jc w:val="center"/>
              <w:rPr>
                <w:rFonts w:ascii="Times New Roman" w:hAnsi="Times New Roman" w:cs="Times New Roman"/>
                <w:sz w:val="20"/>
                <w:szCs w:val="20"/>
              </w:rPr>
            </w:pPr>
            <w:r w:rsidRPr="00B33E08">
              <w:rPr>
                <w:rFonts w:ascii="Times New Roman" w:hAnsi="Times New Roman" w:cs="Times New Roman"/>
                <w:sz w:val="20"/>
                <w:szCs w:val="20"/>
              </w:rPr>
              <w:t>83 (44</w:t>
            </w:r>
            <w:proofErr w:type="gramStart"/>
            <w:r w:rsidRPr="00B33E08">
              <w:rPr>
                <w:rFonts w:ascii="Times New Roman" w:hAnsi="Times New Roman" w:cs="Times New Roman"/>
                <w:sz w:val="20"/>
                <w:szCs w:val="20"/>
              </w:rPr>
              <w:t>,1</w:t>
            </w:r>
            <w:proofErr w:type="gramEnd"/>
            <w:r w:rsidRPr="00B33E08">
              <w:rPr>
                <w:rFonts w:ascii="Times New Roman" w:hAnsi="Times New Roman" w:cs="Times New Roman"/>
                <w:sz w:val="20"/>
                <w:szCs w:val="20"/>
              </w:rPr>
              <w:t>%)</w:t>
            </w:r>
          </w:p>
        </w:tc>
        <w:tc>
          <w:tcPr>
            <w:tcW w:w="1417" w:type="dxa"/>
            <w:tcBorders>
              <w:top w:val="single" w:sz="4" w:space="0" w:color="auto"/>
              <w:bottom w:val="single" w:sz="4" w:space="0" w:color="auto"/>
            </w:tcBorders>
          </w:tcPr>
          <w:p w:rsidR="00B14259" w:rsidRPr="00B33E08" w:rsidRDefault="00B14259" w:rsidP="00441459">
            <w:pPr>
              <w:jc w:val="center"/>
              <w:rPr>
                <w:rFonts w:ascii="Times New Roman" w:hAnsi="Times New Roman" w:cs="Times New Roman"/>
                <w:sz w:val="20"/>
                <w:szCs w:val="20"/>
              </w:rPr>
            </w:pPr>
            <w:r w:rsidRPr="00B33E08">
              <w:rPr>
                <w:rFonts w:ascii="Times New Roman" w:hAnsi="Times New Roman" w:cs="Times New Roman"/>
                <w:sz w:val="20"/>
                <w:szCs w:val="20"/>
              </w:rPr>
              <w:t>2 (1</w:t>
            </w:r>
            <w:proofErr w:type="gramStart"/>
            <w:r w:rsidRPr="00B33E08">
              <w:rPr>
                <w:rFonts w:ascii="Times New Roman" w:hAnsi="Times New Roman" w:cs="Times New Roman"/>
                <w:sz w:val="20"/>
                <w:szCs w:val="20"/>
              </w:rPr>
              <w:t>,1</w:t>
            </w:r>
            <w:proofErr w:type="gramEnd"/>
            <w:r w:rsidRPr="00B33E08">
              <w:rPr>
                <w:rFonts w:ascii="Times New Roman" w:hAnsi="Times New Roman" w:cs="Times New Roman"/>
                <w:sz w:val="20"/>
                <w:szCs w:val="20"/>
              </w:rPr>
              <w:t>%)</w:t>
            </w:r>
          </w:p>
        </w:tc>
        <w:tc>
          <w:tcPr>
            <w:tcW w:w="1533" w:type="dxa"/>
            <w:tcBorders>
              <w:top w:val="single" w:sz="4" w:space="0" w:color="auto"/>
              <w:bottom w:val="single" w:sz="4" w:space="0" w:color="auto"/>
            </w:tcBorders>
          </w:tcPr>
          <w:p w:rsidR="00B14259" w:rsidRPr="00B33E08" w:rsidRDefault="00B14259" w:rsidP="00441459">
            <w:pPr>
              <w:jc w:val="center"/>
              <w:rPr>
                <w:rFonts w:ascii="Times New Roman" w:hAnsi="Times New Roman" w:cs="Times New Roman"/>
                <w:sz w:val="20"/>
                <w:szCs w:val="20"/>
              </w:rPr>
            </w:pPr>
            <w:r w:rsidRPr="00B33E08">
              <w:rPr>
                <w:rFonts w:ascii="Times New Roman" w:hAnsi="Times New Roman" w:cs="Times New Roman"/>
                <w:sz w:val="20"/>
                <w:szCs w:val="20"/>
              </w:rPr>
              <w:t>85 (45</w:t>
            </w:r>
            <w:proofErr w:type="gramStart"/>
            <w:r w:rsidRPr="00B33E08">
              <w:rPr>
                <w:rFonts w:ascii="Times New Roman" w:hAnsi="Times New Roman" w:cs="Times New Roman"/>
                <w:sz w:val="20"/>
                <w:szCs w:val="20"/>
              </w:rPr>
              <w:t>,2</w:t>
            </w:r>
            <w:proofErr w:type="gramEnd"/>
            <w:r w:rsidRPr="00B33E08">
              <w:rPr>
                <w:rFonts w:ascii="Times New Roman" w:hAnsi="Times New Roman" w:cs="Times New Roman"/>
                <w:sz w:val="20"/>
                <w:szCs w:val="20"/>
              </w:rPr>
              <w:t>%)</w:t>
            </w:r>
          </w:p>
        </w:tc>
        <w:tc>
          <w:tcPr>
            <w:tcW w:w="1559" w:type="dxa"/>
            <w:vMerge/>
            <w:tcBorders>
              <w:bottom w:val="single" w:sz="4" w:space="0" w:color="auto"/>
            </w:tcBorders>
          </w:tcPr>
          <w:p w:rsidR="00B14259" w:rsidRPr="00B33E08" w:rsidRDefault="00B14259" w:rsidP="00441459">
            <w:pPr>
              <w:ind w:right="-2"/>
              <w:jc w:val="both"/>
              <w:rPr>
                <w:rFonts w:ascii="Times New Roman" w:hAnsi="Times New Roman" w:cs="Times New Roman"/>
                <w:sz w:val="20"/>
                <w:szCs w:val="20"/>
              </w:rPr>
            </w:pPr>
          </w:p>
        </w:tc>
      </w:tr>
      <w:tr w:rsidR="00B14259" w:rsidRPr="00B33E08" w:rsidTr="00B14259">
        <w:tc>
          <w:tcPr>
            <w:tcW w:w="992" w:type="dxa"/>
            <w:tcBorders>
              <w:top w:val="single" w:sz="4" w:space="0" w:color="auto"/>
              <w:bottom w:val="single" w:sz="4" w:space="0" w:color="auto"/>
            </w:tcBorders>
          </w:tcPr>
          <w:p w:rsidR="00B14259" w:rsidRPr="00B33E08" w:rsidRDefault="00B14259" w:rsidP="00441459">
            <w:pPr>
              <w:ind w:right="-2"/>
              <w:jc w:val="both"/>
              <w:rPr>
                <w:rFonts w:ascii="Times New Roman" w:hAnsi="Times New Roman" w:cs="Times New Roman"/>
                <w:sz w:val="20"/>
                <w:szCs w:val="20"/>
              </w:rPr>
            </w:pPr>
            <w:r w:rsidRPr="00B33E08">
              <w:rPr>
                <w:rFonts w:ascii="Times New Roman" w:hAnsi="Times New Roman" w:cs="Times New Roman"/>
                <w:sz w:val="20"/>
                <w:szCs w:val="20"/>
              </w:rPr>
              <w:t>Total</w:t>
            </w:r>
          </w:p>
        </w:tc>
        <w:tc>
          <w:tcPr>
            <w:tcW w:w="1161" w:type="dxa"/>
            <w:tcBorders>
              <w:top w:val="single" w:sz="4" w:space="0" w:color="auto"/>
              <w:left w:val="nil"/>
              <w:bottom w:val="single" w:sz="4" w:space="0" w:color="auto"/>
            </w:tcBorders>
          </w:tcPr>
          <w:p w:rsidR="00B14259" w:rsidRPr="00B33E08" w:rsidRDefault="00B14259" w:rsidP="00441459">
            <w:pPr>
              <w:ind w:right="-2"/>
              <w:jc w:val="both"/>
              <w:rPr>
                <w:rFonts w:ascii="Times New Roman" w:hAnsi="Times New Roman" w:cs="Times New Roman"/>
                <w:sz w:val="20"/>
                <w:szCs w:val="20"/>
              </w:rPr>
            </w:pPr>
          </w:p>
        </w:tc>
        <w:tc>
          <w:tcPr>
            <w:tcW w:w="1276" w:type="dxa"/>
            <w:tcBorders>
              <w:top w:val="single" w:sz="4" w:space="0" w:color="auto"/>
              <w:bottom w:val="single" w:sz="4" w:space="0" w:color="auto"/>
            </w:tcBorders>
          </w:tcPr>
          <w:p w:rsidR="00B14259" w:rsidRPr="00B33E08" w:rsidRDefault="00B14259" w:rsidP="00441459">
            <w:pPr>
              <w:ind w:right="-223"/>
              <w:jc w:val="center"/>
              <w:rPr>
                <w:rFonts w:ascii="Times New Roman" w:hAnsi="Times New Roman" w:cs="Times New Roman"/>
                <w:sz w:val="20"/>
                <w:szCs w:val="20"/>
              </w:rPr>
            </w:pPr>
            <w:r w:rsidRPr="00B33E08">
              <w:rPr>
                <w:rFonts w:ascii="Times New Roman" w:hAnsi="Times New Roman" w:cs="Times New Roman"/>
                <w:sz w:val="20"/>
                <w:szCs w:val="20"/>
              </w:rPr>
              <w:t>181 (96</w:t>
            </w:r>
            <w:proofErr w:type="gramStart"/>
            <w:r w:rsidRPr="00B33E08">
              <w:rPr>
                <w:rFonts w:ascii="Times New Roman" w:hAnsi="Times New Roman" w:cs="Times New Roman"/>
                <w:sz w:val="20"/>
                <w:szCs w:val="20"/>
              </w:rPr>
              <w:t>,3</w:t>
            </w:r>
            <w:proofErr w:type="gramEnd"/>
            <w:r w:rsidRPr="00B33E08">
              <w:rPr>
                <w:rFonts w:ascii="Times New Roman" w:hAnsi="Times New Roman" w:cs="Times New Roman"/>
                <w:sz w:val="20"/>
                <w:szCs w:val="20"/>
              </w:rPr>
              <w:t>%)</w:t>
            </w:r>
          </w:p>
        </w:tc>
        <w:tc>
          <w:tcPr>
            <w:tcW w:w="1417" w:type="dxa"/>
            <w:tcBorders>
              <w:top w:val="single" w:sz="4" w:space="0" w:color="auto"/>
              <w:bottom w:val="single" w:sz="4" w:space="0" w:color="auto"/>
            </w:tcBorders>
          </w:tcPr>
          <w:p w:rsidR="00B14259" w:rsidRPr="00B33E08" w:rsidRDefault="00B14259" w:rsidP="00441459">
            <w:pPr>
              <w:jc w:val="center"/>
              <w:rPr>
                <w:rFonts w:ascii="Times New Roman" w:hAnsi="Times New Roman" w:cs="Times New Roman"/>
                <w:sz w:val="20"/>
                <w:szCs w:val="20"/>
              </w:rPr>
            </w:pPr>
            <w:r w:rsidRPr="00B33E08">
              <w:rPr>
                <w:rFonts w:ascii="Times New Roman" w:hAnsi="Times New Roman" w:cs="Times New Roman"/>
                <w:sz w:val="20"/>
                <w:szCs w:val="20"/>
              </w:rPr>
              <w:t>7 (3</w:t>
            </w:r>
            <w:proofErr w:type="gramStart"/>
            <w:r w:rsidRPr="00B33E08">
              <w:rPr>
                <w:rFonts w:ascii="Times New Roman" w:hAnsi="Times New Roman" w:cs="Times New Roman"/>
                <w:sz w:val="20"/>
                <w:szCs w:val="20"/>
              </w:rPr>
              <w:t>,7</w:t>
            </w:r>
            <w:proofErr w:type="gramEnd"/>
            <w:r w:rsidRPr="00B33E08">
              <w:rPr>
                <w:rFonts w:ascii="Times New Roman" w:hAnsi="Times New Roman" w:cs="Times New Roman"/>
                <w:sz w:val="20"/>
                <w:szCs w:val="20"/>
              </w:rPr>
              <w:t>%)</w:t>
            </w:r>
          </w:p>
        </w:tc>
        <w:tc>
          <w:tcPr>
            <w:tcW w:w="1533" w:type="dxa"/>
            <w:tcBorders>
              <w:top w:val="single" w:sz="4" w:space="0" w:color="auto"/>
              <w:bottom w:val="single" w:sz="4" w:space="0" w:color="auto"/>
            </w:tcBorders>
          </w:tcPr>
          <w:p w:rsidR="00B14259" w:rsidRPr="00B33E08" w:rsidRDefault="00B14259" w:rsidP="00441459">
            <w:pPr>
              <w:jc w:val="center"/>
              <w:rPr>
                <w:rFonts w:ascii="Times New Roman" w:hAnsi="Times New Roman" w:cs="Times New Roman"/>
                <w:sz w:val="20"/>
                <w:szCs w:val="20"/>
              </w:rPr>
            </w:pPr>
            <w:r w:rsidRPr="00B33E08">
              <w:rPr>
                <w:rFonts w:ascii="Times New Roman" w:hAnsi="Times New Roman" w:cs="Times New Roman"/>
                <w:sz w:val="20"/>
                <w:szCs w:val="20"/>
              </w:rPr>
              <w:t>188 (100%)</w:t>
            </w:r>
          </w:p>
        </w:tc>
        <w:tc>
          <w:tcPr>
            <w:tcW w:w="1559" w:type="dxa"/>
            <w:vMerge/>
            <w:tcBorders>
              <w:bottom w:val="single" w:sz="4" w:space="0" w:color="auto"/>
            </w:tcBorders>
          </w:tcPr>
          <w:p w:rsidR="00B14259" w:rsidRPr="00B33E08" w:rsidRDefault="00B14259" w:rsidP="00441459">
            <w:pPr>
              <w:ind w:right="-2"/>
              <w:jc w:val="both"/>
              <w:rPr>
                <w:rFonts w:ascii="Times New Roman" w:hAnsi="Times New Roman" w:cs="Times New Roman"/>
                <w:sz w:val="20"/>
                <w:szCs w:val="20"/>
              </w:rPr>
            </w:pPr>
          </w:p>
        </w:tc>
      </w:tr>
    </w:tbl>
    <w:p w:rsidR="008315C1" w:rsidRPr="00B33E08" w:rsidRDefault="008315C1" w:rsidP="008315C1">
      <w:pPr>
        <w:spacing w:after="0" w:line="240" w:lineRule="auto"/>
        <w:jc w:val="both"/>
        <w:rPr>
          <w:rFonts w:ascii="Times New Roman" w:eastAsia="Times New Roman" w:hAnsi="Times New Roman" w:cs="Times New Roman"/>
          <w:sz w:val="24"/>
          <w:szCs w:val="24"/>
        </w:rPr>
      </w:pPr>
      <w:r w:rsidRPr="00B33E08">
        <w:rPr>
          <w:rFonts w:ascii="Times New Roman" w:eastAsia="Times New Roman" w:hAnsi="Times New Roman" w:cs="Times New Roman"/>
          <w:sz w:val="24"/>
          <w:szCs w:val="24"/>
        </w:rPr>
        <w:t>Sumber: Data Primer Diolah, 2022</w:t>
      </w:r>
    </w:p>
    <w:p w:rsidR="008315C1" w:rsidRPr="00B33E08" w:rsidRDefault="008315C1" w:rsidP="008315C1">
      <w:pPr>
        <w:spacing w:after="0" w:line="240" w:lineRule="auto"/>
        <w:jc w:val="both"/>
        <w:rPr>
          <w:rFonts w:ascii="Times New Roman" w:hAnsi="Times New Roman" w:cs="Times New Roman"/>
          <w:sz w:val="24"/>
          <w:szCs w:val="24"/>
        </w:rPr>
        <w:sectPr w:rsidR="008315C1" w:rsidRPr="00B33E08" w:rsidSect="00CF272F">
          <w:type w:val="continuous"/>
          <w:pgSz w:w="11907" w:h="16840"/>
          <w:pgMar w:top="1701" w:right="1701" w:bottom="1701" w:left="2268" w:header="709" w:footer="709" w:gutter="0"/>
          <w:pgNumType w:start="1"/>
          <w:cols w:space="720"/>
        </w:sectPr>
      </w:pPr>
    </w:p>
    <w:p w:rsidR="008315C1" w:rsidRPr="00B33E08" w:rsidRDefault="008315C1" w:rsidP="008315C1">
      <w:pPr>
        <w:spacing w:after="0" w:line="240" w:lineRule="auto"/>
        <w:jc w:val="both"/>
        <w:rPr>
          <w:rFonts w:ascii="Times New Roman" w:hAnsi="Times New Roman" w:cs="Times New Roman"/>
          <w:sz w:val="24"/>
          <w:szCs w:val="24"/>
        </w:rPr>
      </w:pPr>
      <w:r w:rsidRPr="00B33E08">
        <w:rPr>
          <w:rFonts w:ascii="Times New Roman" w:hAnsi="Times New Roman" w:cs="Times New Roman"/>
          <w:sz w:val="24"/>
          <w:szCs w:val="24"/>
        </w:rPr>
        <w:lastRenderedPageBreak/>
        <w:t>Berdasarkan Tabel 6 Diperoleh hasil uji Spearman menunjukkan jumlah responden sebanyak 188 responden, responden yang memiliki sikap baik dan PHBS baik di</w:t>
      </w:r>
      <w:r w:rsidR="002047C6">
        <w:rPr>
          <w:rFonts w:ascii="Times New Roman" w:hAnsi="Times New Roman" w:cs="Times New Roman"/>
          <w:sz w:val="24"/>
          <w:szCs w:val="24"/>
        </w:rPr>
        <w:t xml:space="preserve"> </w:t>
      </w:r>
      <w:r w:rsidRPr="00B33E08">
        <w:rPr>
          <w:rFonts w:ascii="Times New Roman" w:hAnsi="Times New Roman" w:cs="Times New Roman"/>
          <w:sz w:val="24"/>
          <w:szCs w:val="24"/>
        </w:rPr>
        <w:t>sekolah yaitu berjumlah 98 responden (52,1%), responden yang memiliki sikap baik dan PHBS kurang baik di</w:t>
      </w:r>
      <w:r w:rsidR="002047C6">
        <w:rPr>
          <w:rFonts w:ascii="Times New Roman" w:hAnsi="Times New Roman" w:cs="Times New Roman"/>
          <w:sz w:val="24"/>
          <w:szCs w:val="24"/>
        </w:rPr>
        <w:t xml:space="preserve"> </w:t>
      </w:r>
      <w:r w:rsidRPr="00B33E08">
        <w:rPr>
          <w:rFonts w:ascii="Times New Roman" w:hAnsi="Times New Roman" w:cs="Times New Roman"/>
          <w:sz w:val="24"/>
          <w:szCs w:val="24"/>
        </w:rPr>
        <w:t xml:space="preserve">sekolah yaitu berjumlah 5 responden (2,7%), responden yang memiliki sikap kurang dan PHBS baik di sekolah yaitu berjumlah 83 responden (44,1%) dan responden yang memiliki sikap kurang </w:t>
      </w:r>
      <w:r w:rsidRPr="00B33E08">
        <w:rPr>
          <w:rFonts w:ascii="Times New Roman" w:hAnsi="Times New Roman" w:cs="Times New Roman"/>
          <w:sz w:val="24"/>
          <w:szCs w:val="24"/>
        </w:rPr>
        <w:lastRenderedPageBreak/>
        <w:t>dan PHBS kurang baik di</w:t>
      </w:r>
      <w:r w:rsidR="007018DB">
        <w:rPr>
          <w:rFonts w:ascii="Times New Roman" w:hAnsi="Times New Roman" w:cs="Times New Roman"/>
          <w:sz w:val="24"/>
          <w:szCs w:val="24"/>
        </w:rPr>
        <w:t xml:space="preserve"> </w:t>
      </w:r>
      <w:r w:rsidRPr="00B33E08">
        <w:rPr>
          <w:rFonts w:ascii="Times New Roman" w:hAnsi="Times New Roman" w:cs="Times New Roman"/>
          <w:sz w:val="24"/>
          <w:szCs w:val="24"/>
        </w:rPr>
        <w:t>sekolah yaitu berjumlah 2 responden (1,1%).</w:t>
      </w:r>
    </w:p>
    <w:p w:rsidR="008315C1" w:rsidRPr="00B33E08" w:rsidRDefault="008315C1" w:rsidP="008315C1">
      <w:pPr>
        <w:widowControl w:val="0"/>
        <w:autoSpaceDE w:val="0"/>
        <w:autoSpaceDN w:val="0"/>
        <w:adjustRightInd w:val="0"/>
        <w:spacing w:after="0" w:line="240" w:lineRule="auto"/>
        <w:jc w:val="both"/>
        <w:rPr>
          <w:rFonts w:ascii="Times New Roman" w:hAnsi="Times New Roman" w:cs="Times New Roman"/>
        </w:rPr>
      </w:pPr>
      <w:proofErr w:type="gramStart"/>
      <w:r w:rsidRPr="00B33E08">
        <w:rPr>
          <w:rFonts w:ascii="Times New Roman" w:hAnsi="Times New Roman" w:cs="Times New Roman"/>
          <w:sz w:val="24"/>
          <w:szCs w:val="24"/>
        </w:rPr>
        <w:t>Hasil uji statistik uji spearman didapatkan hasil nilai p- value 0,066 atau p &gt; 0.05 yang artinya dapat disimpulkan bahwa tidak ada hubungan yang signifikan antara sikap terhadap PHBS di</w:t>
      </w:r>
      <w:r w:rsidR="007018DB">
        <w:rPr>
          <w:rFonts w:ascii="Times New Roman" w:hAnsi="Times New Roman" w:cs="Times New Roman"/>
          <w:sz w:val="24"/>
          <w:szCs w:val="24"/>
        </w:rPr>
        <w:t xml:space="preserve"> </w:t>
      </w:r>
      <w:r w:rsidRPr="00B33E08">
        <w:rPr>
          <w:rFonts w:ascii="Times New Roman" w:hAnsi="Times New Roman" w:cs="Times New Roman"/>
          <w:sz w:val="24"/>
          <w:szCs w:val="24"/>
        </w:rPr>
        <w:t>sekolah pada siswa SMA Negeri 2 Tenggarong</w:t>
      </w:r>
      <w:r w:rsidRPr="00B33E08">
        <w:rPr>
          <w:rFonts w:ascii="Times New Roman" w:hAnsi="Times New Roman" w:cs="Times New Roman"/>
        </w:rPr>
        <w:t>.</w:t>
      </w:r>
      <w:proofErr w:type="gramEnd"/>
    </w:p>
    <w:p w:rsidR="00B14259" w:rsidRPr="00B33E08" w:rsidRDefault="00B14259" w:rsidP="008315C1">
      <w:pPr>
        <w:widowControl w:val="0"/>
        <w:autoSpaceDE w:val="0"/>
        <w:autoSpaceDN w:val="0"/>
        <w:adjustRightInd w:val="0"/>
        <w:spacing w:after="0" w:line="240" w:lineRule="auto"/>
        <w:jc w:val="both"/>
        <w:rPr>
          <w:rFonts w:ascii="Times New Roman" w:hAnsi="Times New Roman" w:cs="Times New Roman"/>
          <w:b/>
          <w:bCs/>
          <w:sz w:val="24"/>
          <w:szCs w:val="24"/>
        </w:rPr>
      </w:pPr>
    </w:p>
    <w:p w:rsidR="00975E37" w:rsidRPr="00B33E08" w:rsidRDefault="00975E37" w:rsidP="008315C1">
      <w:pPr>
        <w:widowControl w:val="0"/>
        <w:autoSpaceDE w:val="0"/>
        <w:autoSpaceDN w:val="0"/>
        <w:adjustRightInd w:val="0"/>
        <w:spacing w:after="0" w:line="240" w:lineRule="auto"/>
        <w:jc w:val="both"/>
        <w:rPr>
          <w:rFonts w:ascii="Times New Roman" w:hAnsi="Times New Roman" w:cs="Times New Roman"/>
          <w:b/>
          <w:bCs/>
          <w:sz w:val="24"/>
          <w:szCs w:val="24"/>
        </w:rPr>
      </w:pPr>
    </w:p>
    <w:p w:rsidR="00975E37" w:rsidRPr="00B33E08" w:rsidRDefault="00975E37" w:rsidP="008315C1">
      <w:pPr>
        <w:widowControl w:val="0"/>
        <w:autoSpaceDE w:val="0"/>
        <w:autoSpaceDN w:val="0"/>
        <w:adjustRightInd w:val="0"/>
        <w:spacing w:after="0" w:line="240" w:lineRule="auto"/>
        <w:jc w:val="both"/>
        <w:rPr>
          <w:rFonts w:ascii="Times New Roman" w:hAnsi="Times New Roman" w:cs="Times New Roman"/>
          <w:b/>
          <w:bCs/>
          <w:sz w:val="24"/>
          <w:szCs w:val="24"/>
        </w:rPr>
      </w:pPr>
    </w:p>
    <w:p w:rsidR="00975E37" w:rsidRPr="00B33E08" w:rsidRDefault="00975E37" w:rsidP="008315C1">
      <w:pPr>
        <w:widowControl w:val="0"/>
        <w:autoSpaceDE w:val="0"/>
        <w:autoSpaceDN w:val="0"/>
        <w:adjustRightInd w:val="0"/>
        <w:spacing w:after="0" w:line="240" w:lineRule="auto"/>
        <w:jc w:val="both"/>
        <w:rPr>
          <w:rFonts w:ascii="Times New Roman" w:hAnsi="Times New Roman" w:cs="Times New Roman"/>
          <w:b/>
          <w:bCs/>
          <w:sz w:val="24"/>
          <w:szCs w:val="24"/>
        </w:rPr>
        <w:sectPr w:rsidR="00975E37" w:rsidRPr="00B33E08" w:rsidSect="00E30BF0">
          <w:type w:val="continuous"/>
          <w:pgSz w:w="11907" w:h="16840"/>
          <w:pgMar w:top="1701" w:right="1701" w:bottom="1701" w:left="2268" w:header="709" w:footer="709" w:gutter="0"/>
          <w:pgNumType w:start="1"/>
          <w:cols w:num="2" w:space="284"/>
        </w:sectPr>
      </w:pPr>
    </w:p>
    <w:p w:rsidR="00B33E08" w:rsidRDefault="00B33E08" w:rsidP="008315C1">
      <w:pPr>
        <w:spacing w:after="0" w:line="240" w:lineRule="auto"/>
        <w:jc w:val="center"/>
        <w:rPr>
          <w:rFonts w:ascii="Times New Roman" w:eastAsia="Times New Roman" w:hAnsi="Times New Roman" w:cs="Times New Roman"/>
          <w:b/>
          <w:sz w:val="24"/>
          <w:szCs w:val="24"/>
        </w:rPr>
      </w:pPr>
    </w:p>
    <w:p w:rsidR="008315C1" w:rsidRPr="00B33E08" w:rsidRDefault="00B14259" w:rsidP="008315C1">
      <w:pPr>
        <w:spacing w:after="0" w:line="240" w:lineRule="auto"/>
        <w:jc w:val="center"/>
        <w:rPr>
          <w:rFonts w:ascii="Times New Roman" w:eastAsia="Times New Roman" w:hAnsi="Times New Roman" w:cs="Times New Roman"/>
          <w:b/>
          <w:szCs w:val="24"/>
        </w:rPr>
      </w:pPr>
      <w:r w:rsidRPr="00B33E08">
        <w:rPr>
          <w:rFonts w:ascii="Times New Roman" w:eastAsia="Times New Roman" w:hAnsi="Times New Roman" w:cs="Times New Roman"/>
          <w:b/>
          <w:szCs w:val="24"/>
        </w:rPr>
        <w:lastRenderedPageBreak/>
        <w:t>Tabel 7</w:t>
      </w:r>
    </w:p>
    <w:p w:rsidR="008315C1" w:rsidRPr="00B33E08" w:rsidRDefault="008315C1" w:rsidP="008315C1">
      <w:pPr>
        <w:spacing w:after="0" w:line="240" w:lineRule="auto"/>
        <w:jc w:val="center"/>
        <w:rPr>
          <w:rFonts w:ascii="Times New Roman" w:eastAsia="Times New Roman" w:hAnsi="Times New Roman" w:cs="Times New Roman"/>
          <w:b/>
          <w:szCs w:val="24"/>
        </w:rPr>
      </w:pPr>
      <w:r w:rsidRPr="00B33E08">
        <w:rPr>
          <w:rFonts w:ascii="Times New Roman" w:eastAsia="Times New Roman" w:hAnsi="Times New Roman" w:cs="Times New Roman"/>
          <w:b/>
          <w:szCs w:val="24"/>
        </w:rPr>
        <w:t>Distribusi Uji Spearman Sarana Terhadap PHBS di</w:t>
      </w:r>
      <w:r w:rsidR="002047C6">
        <w:rPr>
          <w:rFonts w:ascii="Times New Roman" w:eastAsia="Times New Roman" w:hAnsi="Times New Roman" w:cs="Times New Roman"/>
          <w:b/>
          <w:szCs w:val="24"/>
        </w:rPr>
        <w:t xml:space="preserve"> </w:t>
      </w:r>
      <w:r w:rsidRPr="00B33E08">
        <w:rPr>
          <w:rFonts w:ascii="Times New Roman" w:eastAsia="Times New Roman" w:hAnsi="Times New Roman" w:cs="Times New Roman"/>
          <w:b/>
          <w:szCs w:val="24"/>
        </w:rPr>
        <w:t>sekolah pada siswa SMA Negeri 2 Samarinda</w:t>
      </w:r>
    </w:p>
    <w:tbl>
      <w:tblPr>
        <w:tblStyle w:val="TableGrid"/>
        <w:tblW w:w="793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9"/>
        <w:gridCol w:w="992"/>
        <w:gridCol w:w="1418"/>
        <w:gridCol w:w="1559"/>
        <w:gridCol w:w="1418"/>
        <w:gridCol w:w="1512"/>
      </w:tblGrid>
      <w:tr w:rsidR="00B14259" w:rsidRPr="00B33E08" w:rsidTr="00B14259">
        <w:tc>
          <w:tcPr>
            <w:tcW w:w="1039" w:type="dxa"/>
            <w:vMerge w:val="restart"/>
            <w:tcBorders>
              <w:top w:val="single" w:sz="4" w:space="0" w:color="auto"/>
              <w:bottom w:val="single" w:sz="4" w:space="0" w:color="auto"/>
            </w:tcBorders>
            <w:vAlign w:val="center"/>
          </w:tcPr>
          <w:p w:rsidR="00B14259" w:rsidRPr="00B33E08" w:rsidRDefault="00B14259" w:rsidP="00441459">
            <w:pPr>
              <w:ind w:right="-2"/>
              <w:rPr>
                <w:rFonts w:ascii="Times New Roman" w:hAnsi="Times New Roman" w:cs="Times New Roman"/>
                <w:sz w:val="20"/>
                <w:szCs w:val="20"/>
              </w:rPr>
            </w:pPr>
            <w:r w:rsidRPr="00B33E08">
              <w:rPr>
                <w:rFonts w:ascii="Times New Roman" w:hAnsi="Times New Roman" w:cs="Times New Roman"/>
                <w:sz w:val="20"/>
                <w:szCs w:val="20"/>
              </w:rPr>
              <w:t>Sarana</w:t>
            </w:r>
          </w:p>
        </w:tc>
        <w:tc>
          <w:tcPr>
            <w:tcW w:w="6899" w:type="dxa"/>
            <w:gridSpan w:val="5"/>
            <w:tcBorders>
              <w:top w:val="single" w:sz="4" w:space="0" w:color="auto"/>
              <w:left w:val="nil"/>
              <w:bottom w:val="single" w:sz="4" w:space="0" w:color="auto"/>
            </w:tcBorders>
            <w:vAlign w:val="center"/>
          </w:tcPr>
          <w:p w:rsidR="00B14259" w:rsidRPr="00B33E08" w:rsidRDefault="00B14259" w:rsidP="00441459">
            <w:pPr>
              <w:ind w:right="-2"/>
              <w:jc w:val="center"/>
              <w:rPr>
                <w:rFonts w:ascii="Times New Roman" w:hAnsi="Times New Roman" w:cs="Times New Roman"/>
                <w:sz w:val="20"/>
                <w:szCs w:val="20"/>
              </w:rPr>
            </w:pPr>
            <w:r w:rsidRPr="00B33E08">
              <w:rPr>
                <w:rFonts w:ascii="Times New Roman" w:hAnsi="Times New Roman" w:cs="Times New Roman"/>
                <w:b/>
                <w:sz w:val="20"/>
                <w:szCs w:val="20"/>
              </w:rPr>
              <w:t>PHBS</w:t>
            </w:r>
          </w:p>
        </w:tc>
      </w:tr>
      <w:tr w:rsidR="00B14259" w:rsidRPr="00B33E08" w:rsidTr="00B14259">
        <w:tc>
          <w:tcPr>
            <w:tcW w:w="1039" w:type="dxa"/>
            <w:vMerge/>
            <w:tcBorders>
              <w:bottom w:val="single" w:sz="4" w:space="0" w:color="auto"/>
            </w:tcBorders>
            <w:vAlign w:val="center"/>
          </w:tcPr>
          <w:p w:rsidR="00B14259" w:rsidRPr="00B33E08" w:rsidRDefault="00B14259" w:rsidP="00441459">
            <w:pPr>
              <w:ind w:right="-2"/>
              <w:jc w:val="both"/>
              <w:rPr>
                <w:rFonts w:ascii="Times New Roman" w:hAnsi="Times New Roman" w:cs="Times New Roman"/>
                <w:sz w:val="20"/>
                <w:szCs w:val="20"/>
              </w:rPr>
            </w:pPr>
          </w:p>
        </w:tc>
        <w:tc>
          <w:tcPr>
            <w:tcW w:w="992" w:type="dxa"/>
            <w:tcBorders>
              <w:top w:val="single" w:sz="4" w:space="0" w:color="auto"/>
              <w:left w:val="nil"/>
              <w:bottom w:val="single" w:sz="4" w:space="0" w:color="auto"/>
            </w:tcBorders>
          </w:tcPr>
          <w:p w:rsidR="00B14259" w:rsidRPr="00B33E08" w:rsidRDefault="00B14259" w:rsidP="00441459">
            <w:pPr>
              <w:ind w:right="-2"/>
              <w:jc w:val="center"/>
              <w:rPr>
                <w:rFonts w:ascii="Times New Roman" w:hAnsi="Times New Roman" w:cs="Times New Roman"/>
                <w:sz w:val="20"/>
                <w:szCs w:val="20"/>
              </w:rPr>
            </w:pPr>
          </w:p>
        </w:tc>
        <w:tc>
          <w:tcPr>
            <w:tcW w:w="1418" w:type="dxa"/>
            <w:tcBorders>
              <w:top w:val="single" w:sz="4" w:space="0" w:color="auto"/>
              <w:bottom w:val="single" w:sz="4" w:space="0" w:color="auto"/>
            </w:tcBorders>
          </w:tcPr>
          <w:p w:rsidR="00B14259" w:rsidRPr="00B33E08" w:rsidRDefault="00B14259" w:rsidP="00441459">
            <w:pPr>
              <w:ind w:right="-2"/>
              <w:jc w:val="center"/>
              <w:rPr>
                <w:rFonts w:ascii="Times New Roman" w:hAnsi="Times New Roman" w:cs="Times New Roman"/>
                <w:sz w:val="20"/>
                <w:szCs w:val="20"/>
              </w:rPr>
            </w:pPr>
            <w:r w:rsidRPr="00B33E08">
              <w:rPr>
                <w:rFonts w:ascii="Times New Roman" w:hAnsi="Times New Roman" w:cs="Times New Roman"/>
                <w:sz w:val="20"/>
                <w:szCs w:val="20"/>
              </w:rPr>
              <w:t>Baik</w:t>
            </w:r>
          </w:p>
        </w:tc>
        <w:tc>
          <w:tcPr>
            <w:tcW w:w="1559" w:type="dxa"/>
            <w:tcBorders>
              <w:top w:val="single" w:sz="4" w:space="0" w:color="auto"/>
              <w:bottom w:val="single" w:sz="4" w:space="0" w:color="auto"/>
            </w:tcBorders>
          </w:tcPr>
          <w:p w:rsidR="00B14259" w:rsidRPr="00B33E08" w:rsidRDefault="00B14259" w:rsidP="00441459">
            <w:pPr>
              <w:ind w:right="-2"/>
              <w:jc w:val="center"/>
              <w:rPr>
                <w:rFonts w:ascii="Times New Roman" w:hAnsi="Times New Roman" w:cs="Times New Roman"/>
                <w:sz w:val="20"/>
                <w:szCs w:val="20"/>
              </w:rPr>
            </w:pPr>
            <w:r w:rsidRPr="00B33E08">
              <w:rPr>
                <w:rFonts w:ascii="Times New Roman" w:hAnsi="Times New Roman" w:cs="Times New Roman"/>
                <w:sz w:val="20"/>
                <w:szCs w:val="20"/>
              </w:rPr>
              <w:t>Kurang Baik</w:t>
            </w:r>
          </w:p>
        </w:tc>
        <w:tc>
          <w:tcPr>
            <w:tcW w:w="1418" w:type="dxa"/>
            <w:tcBorders>
              <w:top w:val="single" w:sz="4" w:space="0" w:color="auto"/>
              <w:bottom w:val="single" w:sz="4" w:space="0" w:color="auto"/>
            </w:tcBorders>
          </w:tcPr>
          <w:p w:rsidR="00B14259" w:rsidRPr="00B33E08" w:rsidRDefault="00B14259" w:rsidP="00441459">
            <w:pPr>
              <w:ind w:right="-2"/>
              <w:jc w:val="center"/>
              <w:rPr>
                <w:rFonts w:ascii="Times New Roman" w:hAnsi="Times New Roman" w:cs="Times New Roman"/>
                <w:sz w:val="20"/>
                <w:szCs w:val="20"/>
              </w:rPr>
            </w:pPr>
            <w:r w:rsidRPr="00B33E08">
              <w:rPr>
                <w:rFonts w:ascii="Times New Roman" w:hAnsi="Times New Roman" w:cs="Times New Roman"/>
                <w:sz w:val="20"/>
                <w:szCs w:val="20"/>
              </w:rPr>
              <w:t>Total</w:t>
            </w:r>
          </w:p>
        </w:tc>
        <w:tc>
          <w:tcPr>
            <w:tcW w:w="1512" w:type="dxa"/>
            <w:tcBorders>
              <w:top w:val="single" w:sz="4" w:space="0" w:color="auto"/>
              <w:bottom w:val="single" w:sz="4" w:space="0" w:color="auto"/>
            </w:tcBorders>
          </w:tcPr>
          <w:p w:rsidR="00B14259" w:rsidRPr="00B33E08" w:rsidRDefault="00B14259" w:rsidP="00441459">
            <w:pPr>
              <w:ind w:right="-2"/>
              <w:jc w:val="both"/>
              <w:rPr>
                <w:rFonts w:ascii="Times New Roman" w:hAnsi="Times New Roman" w:cs="Times New Roman"/>
                <w:sz w:val="20"/>
                <w:szCs w:val="20"/>
              </w:rPr>
            </w:pPr>
            <w:r w:rsidRPr="00B33E08">
              <w:rPr>
                <w:rFonts w:ascii="Times New Roman" w:hAnsi="Times New Roman" w:cs="Times New Roman"/>
                <w:i/>
                <w:sz w:val="20"/>
                <w:szCs w:val="20"/>
              </w:rPr>
              <w:t>P value</w:t>
            </w:r>
          </w:p>
        </w:tc>
      </w:tr>
      <w:tr w:rsidR="00B14259" w:rsidRPr="00B33E08" w:rsidTr="00B14259">
        <w:tc>
          <w:tcPr>
            <w:tcW w:w="1039" w:type="dxa"/>
            <w:vMerge/>
            <w:tcBorders>
              <w:bottom w:val="single" w:sz="4" w:space="0" w:color="auto"/>
            </w:tcBorders>
          </w:tcPr>
          <w:p w:rsidR="00B14259" w:rsidRPr="00B33E08" w:rsidRDefault="00B14259" w:rsidP="00441459">
            <w:pPr>
              <w:ind w:right="-2"/>
              <w:jc w:val="both"/>
              <w:rPr>
                <w:rFonts w:ascii="Times New Roman" w:hAnsi="Times New Roman" w:cs="Times New Roman"/>
                <w:sz w:val="20"/>
                <w:szCs w:val="20"/>
              </w:rPr>
            </w:pPr>
          </w:p>
        </w:tc>
        <w:tc>
          <w:tcPr>
            <w:tcW w:w="992" w:type="dxa"/>
            <w:tcBorders>
              <w:top w:val="single" w:sz="4" w:space="0" w:color="auto"/>
              <w:left w:val="nil"/>
              <w:bottom w:val="single" w:sz="4" w:space="0" w:color="auto"/>
            </w:tcBorders>
          </w:tcPr>
          <w:p w:rsidR="00B14259" w:rsidRPr="00B33E08" w:rsidRDefault="00B14259" w:rsidP="00441459">
            <w:pPr>
              <w:ind w:right="-2"/>
              <w:jc w:val="center"/>
              <w:rPr>
                <w:rFonts w:ascii="Times New Roman" w:hAnsi="Times New Roman" w:cs="Times New Roman"/>
                <w:sz w:val="20"/>
                <w:szCs w:val="20"/>
              </w:rPr>
            </w:pPr>
            <w:r w:rsidRPr="00B33E08">
              <w:rPr>
                <w:rFonts w:ascii="Times New Roman" w:hAnsi="Times New Roman" w:cs="Times New Roman"/>
                <w:sz w:val="20"/>
                <w:szCs w:val="20"/>
              </w:rPr>
              <w:t>Baik</w:t>
            </w:r>
          </w:p>
        </w:tc>
        <w:tc>
          <w:tcPr>
            <w:tcW w:w="1418" w:type="dxa"/>
            <w:tcBorders>
              <w:top w:val="single" w:sz="4" w:space="0" w:color="auto"/>
              <w:bottom w:val="single" w:sz="4" w:space="0" w:color="auto"/>
            </w:tcBorders>
          </w:tcPr>
          <w:p w:rsidR="00B14259" w:rsidRPr="00B33E08" w:rsidRDefault="00B14259" w:rsidP="00441459">
            <w:pPr>
              <w:jc w:val="center"/>
              <w:rPr>
                <w:rFonts w:ascii="Times New Roman" w:hAnsi="Times New Roman" w:cs="Times New Roman"/>
                <w:sz w:val="20"/>
                <w:szCs w:val="20"/>
              </w:rPr>
            </w:pPr>
            <w:r w:rsidRPr="00B33E08">
              <w:rPr>
                <w:rFonts w:ascii="Times New Roman" w:hAnsi="Times New Roman" w:cs="Times New Roman"/>
                <w:sz w:val="20"/>
                <w:szCs w:val="20"/>
              </w:rPr>
              <w:t>91 (48</w:t>
            </w:r>
            <w:proofErr w:type="gramStart"/>
            <w:r w:rsidRPr="00B33E08">
              <w:rPr>
                <w:rFonts w:ascii="Times New Roman" w:hAnsi="Times New Roman" w:cs="Times New Roman"/>
                <w:sz w:val="20"/>
                <w:szCs w:val="20"/>
              </w:rPr>
              <w:t>,4</w:t>
            </w:r>
            <w:proofErr w:type="gramEnd"/>
            <w:r w:rsidRPr="00B33E08">
              <w:rPr>
                <w:rFonts w:ascii="Times New Roman" w:hAnsi="Times New Roman" w:cs="Times New Roman"/>
                <w:sz w:val="20"/>
                <w:szCs w:val="20"/>
              </w:rPr>
              <w:t>%)</w:t>
            </w:r>
          </w:p>
        </w:tc>
        <w:tc>
          <w:tcPr>
            <w:tcW w:w="1559" w:type="dxa"/>
            <w:tcBorders>
              <w:top w:val="single" w:sz="4" w:space="0" w:color="auto"/>
              <w:bottom w:val="single" w:sz="4" w:space="0" w:color="auto"/>
            </w:tcBorders>
          </w:tcPr>
          <w:p w:rsidR="00B14259" w:rsidRPr="00B33E08" w:rsidRDefault="00B14259" w:rsidP="00441459">
            <w:pPr>
              <w:jc w:val="center"/>
              <w:rPr>
                <w:rFonts w:ascii="Times New Roman" w:hAnsi="Times New Roman" w:cs="Times New Roman"/>
                <w:sz w:val="20"/>
                <w:szCs w:val="20"/>
              </w:rPr>
            </w:pPr>
            <w:r w:rsidRPr="00B33E08">
              <w:rPr>
                <w:rFonts w:ascii="Times New Roman" w:hAnsi="Times New Roman" w:cs="Times New Roman"/>
                <w:sz w:val="20"/>
                <w:szCs w:val="20"/>
              </w:rPr>
              <w:t>6 (3</w:t>
            </w:r>
            <w:proofErr w:type="gramStart"/>
            <w:r w:rsidRPr="00B33E08">
              <w:rPr>
                <w:rFonts w:ascii="Times New Roman" w:hAnsi="Times New Roman" w:cs="Times New Roman"/>
                <w:sz w:val="20"/>
                <w:szCs w:val="20"/>
              </w:rPr>
              <w:t>,2</w:t>
            </w:r>
            <w:proofErr w:type="gramEnd"/>
            <w:r w:rsidRPr="00B33E08">
              <w:rPr>
                <w:rFonts w:ascii="Times New Roman" w:hAnsi="Times New Roman" w:cs="Times New Roman"/>
                <w:sz w:val="20"/>
                <w:szCs w:val="20"/>
              </w:rPr>
              <w:t>%)</w:t>
            </w:r>
          </w:p>
        </w:tc>
        <w:tc>
          <w:tcPr>
            <w:tcW w:w="1418" w:type="dxa"/>
            <w:tcBorders>
              <w:top w:val="single" w:sz="4" w:space="0" w:color="auto"/>
              <w:bottom w:val="single" w:sz="4" w:space="0" w:color="auto"/>
            </w:tcBorders>
          </w:tcPr>
          <w:p w:rsidR="00B14259" w:rsidRPr="00B33E08" w:rsidRDefault="00B14259" w:rsidP="00441459">
            <w:pPr>
              <w:jc w:val="center"/>
              <w:rPr>
                <w:rFonts w:ascii="Times New Roman" w:hAnsi="Times New Roman" w:cs="Times New Roman"/>
                <w:sz w:val="20"/>
                <w:szCs w:val="20"/>
              </w:rPr>
            </w:pPr>
            <w:r w:rsidRPr="00B33E08">
              <w:rPr>
                <w:rFonts w:ascii="Times New Roman" w:hAnsi="Times New Roman" w:cs="Times New Roman"/>
                <w:sz w:val="20"/>
                <w:szCs w:val="20"/>
              </w:rPr>
              <w:t>97 (51</w:t>
            </w:r>
            <w:proofErr w:type="gramStart"/>
            <w:r w:rsidRPr="00B33E08">
              <w:rPr>
                <w:rFonts w:ascii="Times New Roman" w:hAnsi="Times New Roman" w:cs="Times New Roman"/>
                <w:sz w:val="20"/>
                <w:szCs w:val="20"/>
              </w:rPr>
              <w:t>,6</w:t>
            </w:r>
            <w:proofErr w:type="gramEnd"/>
            <w:r w:rsidRPr="00B33E08">
              <w:rPr>
                <w:rFonts w:ascii="Times New Roman" w:hAnsi="Times New Roman" w:cs="Times New Roman"/>
                <w:sz w:val="20"/>
                <w:szCs w:val="20"/>
              </w:rPr>
              <w:t>%)</w:t>
            </w:r>
          </w:p>
        </w:tc>
        <w:tc>
          <w:tcPr>
            <w:tcW w:w="1512" w:type="dxa"/>
            <w:vMerge w:val="restart"/>
            <w:tcBorders>
              <w:top w:val="single" w:sz="4" w:space="0" w:color="auto"/>
              <w:bottom w:val="single" w:sz="4" w:space="0" w:color="auto"/>
            </w:tcBorders>
            <w:vAlign w:val="center"/>
          </w:tcPr>
          <w:p w:rsidR="00B14259" w:rsidRPr="00B33E08" w:rsidRDefault="00B14259" w:rsidP="00441459">
            <w:pPr>
              <w:ind w:right="-2"/>
              <w:jc w:val="center"/>
              <w:rPr>
                <w:rFonts w:ascii="Times New Roman" w:hAnsi="Times New Roman" w:cs="Times New Roman"/>
                <w:sz w:val="20"/>
                <w:szCs w:val="20"/>
              </w:rPr>
            </w:pPr>
            <w:r w:rsidRPr="00B33E08">
              <w:rPr>
                <w:rFonts w:ascii="Times New Roman" w:hAnsi="Times New Roman" w:cs="Times New Roman"/>
                <w:sz w:val="20"/>
                <w:szCs w:val="20"/>
              </w:rPr>
              <w:t>0,066</w:t>
            </w:r>
          </w:p>
        </w:tc>
      </w:tr>
      <w:tr w:rsidR="00B14259" w:rsidRPr="00B33E08" w:rsidTr="00B14259">
        <w:tc>
          <w:tcPr>
            <w:tcW w:w="1039" w:type="dxa"/>
            <w:vMerge/>
            <w:tcBorders>
              <w:bottom w:val="single" w:sz="4" w:space="0" w:color="auto"/>
            </w:tcBorders>
          </w:tcPr>
          <w:p w:rsidR="00B14259" w:rsidRPr="00B33E08" w:rsidRDefault="00B14259" w:rsidP="00441459">
            <w:pPr>
              <w:ind w:right="-2"/>
              <w:jc w:val="both"/>
              <w:rPr>
                <w:rFonts w:ascii="Times New Roman" w:hAnsi="Times New Roman" w:cs="Times New Roman"/>
                <w:sz w:val="20"/>
                <w:szCs w:val="20"/>
              </w:rPr>
            </w:pPr>
          </w:p>
        </w:tc>
        <w:tc>
          <w:tcPr>
            <w:tcW w:w="992" w:type="dxa"/>
            <w:tcBorders>
              <w:top w:val="single" w:sz="4" w:space="0" w:color="auto"/>
              <w:left w:val="nil"/>
              <w:bottom w:val="single" w:sz="4" w:space="0" w:color="auto"/>
            </w:tcBorders>
          </w:tcPr>
          <w:p w:rsidR="00B14259" w:rsidRPr="00B33E08" w:rsidRDefault="00B14259" w:rsidP="00441459">
            <w:pPr>
              <w:ind w:right="-2"/>
              <w:jc w:val="center"/>
              <w:rPr>
                <w:rFonts w:ascii="Times New Roman" w:hAnsi="Times New Roman" w:cs="Times New Roman"/>
                <w:sz w:val="20"/>
                <w:szCs w:val="20"/>
              </w:rPr>
            </w:pPr>
            <w:r w:rsidRPr="00B33E08">
              <w:rPr>
                <w:rFonts w:ascii="Times New Roman" w:hAnsi="Times New Roman" w:cs="Times New Roman"/>
                <w:sz w:val="20"/>
                <w:szCs w:val="20"/>
              </w:rPr>
              <w:t>Kurang</w:t>
            </w:r>
          </w:p>
        </w:tc>
        <w:tc>
          <w:tcPr>
            <w:tcW w:w="1418" w:type="dxa"/>
            <w:tcBorders>
              <w:top w:val="single" w:sz="4" w:space="0" w:color="auto"/>
              <w:bottom w:val="single" w:sz="4" w:space="0" w:color="auto"/>
            </w:tcBorders>
          </w:tcPr>
          <w:p w:rsidR="00B14259" w:rsidRPr="00B33E08" w:rsidRDefault="00B14259" w:rsidP="00441459">
            <w:pPr>
              <w:jc w:val="center"/>
              <w:rPr>
                <w:rFonts w:ascii="Times New Roman" w:hAnsi="Times New Roman" w:cs="Times New Roman"/>
                <w:sz w:val="20"/>
                <w:szCs w:val="20"/>
              </w:rPr>
            </w:pPr>
            <w:r w:rsidRPr="00B33E08">
              <w:rPr>
                <w:rFonts w:ascii="Times New Roman" w:hAnsi="Times New Roman" w:cs="Times New Roman"/>
                <w:sz w:val="20"/>
                <w:szCs w:val="20"/>
              </w:rPr>
              <w:t>90 (47</w:t>
            </w:r>
            <w:proofErr w:type="gramStart"/>
            <w:r w:rsidRPr="00B33E08">
              <w:rPr>
                <w:rFonts w:ascii="Times New Roman" w:hAnsi="Times New Roman" w:cs="Times New Roman"/>
                <w:sz w:val="20"/>
                <w:szCs w:val="20"/>
              </w:rPr>
              <w:t>,9</w:t>
            </w:r>
            <w:proofErr w:type="gramEnd"/>
            <w:r w:rsidRPr="00B33E08">
              <w:rPr>
                <w:rFonts w:ascii="Times New Roman" w:hAnsi="Times New Roman" w:cs="Times New Roman"/>
                <w:sz w:val="20"/>
                <w:szCs w:val="20"/>
              </w:rPr>
              <w:t>%)</w:t>
            </w:r>
          </w:p>
        </w:tc>
        <w:tc>
          <w:tcPr>
            <w:tcW w:w="1559" w:type="dxa"/>
            <w:tcBorders>
              <w:top w:val="single" w:sz="4" w:space="0" w:color="auto"/>
              <w:bottom w:val="single" w:sz="4" w:space="0" w:color="auto"/>
            </w:tcBorders>
          </w:tcPr>
          <w:p w:rsidR="00B14259" w:rsidRPr="00B33E08" w:rsidRDefault="00B14259" w:rsidP="00441459">
            <w:pPr>
              <w:jc w:val="center"/>
              <w:rPr>
                <w:rFonts w:ascii="Times New Roman" w:hAnsi="Times New Roman" w:cs="Times New Roman"/>
                <w:sz w:val="20"/>
                <w:szCs w:val="20"/>
              </w:rPr>
            </w:pPr>
            <w:r w:rsidRPr="00B33E08">
              <w:rPr>
                <w:rFonts w:ascii="Times New Roman" w:hAnsi="Times New Roman" w:cs="Times New Roman"/>
                <w:sz w:val="20"/>
                <w:szCs w:val="20"/>
              </w:rPr>
              <w:t>1 (0</w:t>
            </w:r>
            <w:proofErr w:type="gramStart"/>
            <w:r w:rsidRPr="00B33E08">
              <w:rPr>
                <w:rFonts w:ascii="Times New Roman" w:hAnsi="Times New Roman" w:cs="Times New Roman"/>
                <w:sz w:val="20"/>
                <w:szCs w:val="20"/>
              </w:rPr>
              <w:t>,5</w:t>
            </w:r>
            <w:proofErr w:type="gramEnd"/>
            <w:r w:rsidRPr="00B33E08">
              <w:rPr>
                <w:rFonts w:ascii="Times New Roman" w:hAnsi="Times New Roman" w:cs="Times New Roman"/>
                <w:sz w:val="20"/>
                <w:szCs w:val="20"/>
              </w:rPr>
              <w:t>%)</w:t>
            </w:r>
          </w:p>
        </w:tc>
        <w:tc>
          <w:tcPr>
            <w:tcW w:w="1418" w:type="dxa"/>
            <w:tcBorders>
              <w:top w:val="single" w:sz="4" w:space="0" w:color="auto"/>
              <w:bottom w:val="single" w:sz="4" w:space="0" w:color="auto"/>
            </w:tcBorders>
          </w:tcPr>
          <w:p w:rsidR="00B14259" w:rsidRPr="00B33E08" w:rsidRDefault="00B14259" w:rsidP="00441459">
            <w:pPr>
              <w:jc w:val="center"/>
              <w:rPr>
                <w:rFonts w:ascii="Times New Roman" w:hAnsi="Times New Roman" w:cs="Times New Roman"/>
                <w:sz w:val="20"/>
                <w:szCs w:val="20"/>
              </w:rPr>
            </w:pPr>
            <w:r w:rsidRPr="00B33E08">
              <w:rPr>
                <w:rFonts w:ascii="Times New Roman" w:hAnsi="Times New Roman" w:cs="Times New Roman"/>
                <w:sz w:val="20"/>
                <w:szCs w:val="20"/>
              </w:rPr>
              <w:t>91 (48</w:t>
            </w:r>
            <w:proofErr w:type="gramStart"/>
            <w:r w:rsidRPr="00B33E08">
              <w:rPr>
                <w:rFonts w:ascii="Times New Roman" w:hAnsi="Times New Roman" w:cs="Times New Roman"/>
                <w:sz w:val="20"/>
                <w:szCs w:val="20"/>
              </w:rPr>
              <w:t>,4</w:t>
            </w:r>
            <w:proofErr w:type="gramEnd"/>
            <w:r w:rsidRPr="00B33E08">
              <w:rPr>
                <w:rFonts w:ascii="Times New Roman" w:hAnsi="Times New Roman" w:cs="Times New Roman"/>
                <w:sz w:val="20"/>
                <w:szCs w:val="20"/>
              </w:rPr>
              <w:t>%)</w:t>
            </w:r>
          </w:p>
        </w:tc>
        <w:tc>
          <w:tcPr>
            <w:tcW w:w="1512" w:type="dxa"/>
            <w:vMerge/>
            <w:tcBorders>
              <w:bottom w:val="single" w:sz="4" w:space="0" w:color="auto"/>
            </w:tcBorders>
          </w:tcPr>
          <w:p w:rsidR="00B14259" w:rsidRPr="00B33E08" w:rsidRDefault="00B14259" w:rsidP="00441459">
            <w:pPr>
              <w:ind w:right="-2"/>
              <w:jc w:val="both"/>
              <w:rPr>
                <w:rFonts w:ascii="Times New Roman" w:hAnsi="Times New Roman" w:cs="Times New Roman"/>
                <w:sz w:val="20"/>
                <w:szCs w:val="20"/>
              </w:rPr>
            </w:pPr>
          </w:p>
        </w:tc>
      </w:tr>
      <w:tr w:rsidR="00B14259" w:rsidRPr="00B33E08" w:rsidTr="00B14259">
        <w:tc>
          <w:tcPr>
            <w:tcW w:w="1039" w:type="dxa"/>
            <w:tcBorders>
              <w:top w:val="single" w:sz="4" w:space="0" w:color="auto"/>
              <w:bottom w:val="single" w:sz="4" w:space="0" w:color="auto"/>
            </w:tcBorders>
          </w:tcPr>
          <w:p w:rsidR="00B14259" w:rsidRPr="00B33E08" w:rsidRDefault="00B14259" w:rsidP="00441459">
            <w:pPr>
              <w:ind w:right="-2"/>
              <w:jc w:val="both"/>
              <w:rPr>
                <w:rFonts w:ascii="Times New Roman" w:hAnsi="Times New Roman" w:cs="Times New Roman"/>
                <w:sz w:val="20"/>
                <w:szCs w:val="20"/>
              </w:rPr>
            </w:pPr>
            <w:r w:rsidRPr="00B33E08">
              <w:rPr>
                <w:rFonts w:ascii="Times New Roman" w:hAnsi="Times New Roman" w:cs="Times New Roman"/>
                <w:sz w:val="20"/>
                <w:szCs w:val="20"/>
              </w:rPr>
              <w:t>Total</w:t>
            </w:r>
          </w:p>
        </w:tc>
        <w:tc>
          <w:tcPr>
            <w:tcW w:w="992" w:type="dxa"/>
            <w:tcBorders>
              <w:top w:val="single" w:sz="4" w:space="0" w:color="auto"/>
              <w:left w:val="nil"/>
              <w:bottom w:val="single" w:sz="4" w:space="0" w:color="auto"/>
            </w:tcBorders>
          </w:tcPr>
          <w:p w:rsidR="00B14259" w:rsidRPr="00B33E08" w:rsidRDefault="00B14259" w:rsidP="00441459">
            <w:pPr>
              <w:ind w:right="-2"/>
              <w:jc w:val="center"/>
              <w:rPr>
                <w:rFonts w:ascii="Times New Roman" w:hAnsi="Times New Roman" w:cs="Times New Roman"/>
                <w:sz w:val="20"/>
                <w:szCs w:val="20"/>
              </w:rPr>
            </w:pPr>
          </w:p>
        </w:tc>
        <w:tc>
          <w:tcPr>
            <w:tcW w:w="1418" w:type="dxa"/>
            <w:tcBorders>
              <w:top w:val="single" w:sz="4" w:space="0" w:color="auto"/>
              <w:bottom w:val="single" w:sz="4" w:space="0" w:color="auto"/>
            </w:tcBorders>
          </w:tcPr>
          <w:p w:rsidR="00B14259" w:rsidRPr="00B33E08" w:rsidRDefault="00B14259" w:rsidP="00441459">
            <w:pPr>
              <w:jc w:val="center"/>
              <w:rPr>
                <w:rFonts w:ascii="Times New Roman" w:hAnsi="Times New Roman" w:cs="Times New Roman"/>
                <w:sz w:val="20"/>
                <w:szCs w:val="20"/>
              </w:rPr>
            </w:pPr>
            <w:r w:rsidRPr="00B33E08">
              <w:rPr>
                <w:rFonts w:ascii="Times New Roman" w:hAnsi="Times New Roman" w:cs="Times New Roman"/>
                <w:sz w:val="20"/>
                <w:szCs w:val="20"/>
              </w:rPr>
              <w:t>181 (96</w:t>
            </w:r>
            <w:proofErr w:type="gramStart"/>
            <w:r w:rsidRPr="00B33E08">
              <w:rPr>
                <w:rFonts w:ascii="Times New Roman" w:hAnsi="Times New Roman" w:cs="Times New Roman"/>
                <w:sz w:val="20"/>
                <w:szCs w:val="20"/>
              </w:rPr>
              <w:t>,4</w:t>
            </w:r>
            <w:proofErr w:type="gramEnd"/>
            <w:r w:rsidRPr="00B33E08">
              <w:rPr>
                <w:rFonts w:ascii="Times New Roman" w:hAnsi="Times New Roman" w:cs="Times New Roman"/>
                <w:sz w:val="20"/>
                <w:szCs w:val="20"/>
              </w:rPr>
              <w:t>%)</w:t>
            </w:r>
          </w:p>
        </w:tc>
        <w:tc>
          <w:tcPr>
            <w:tcW w:w="1559" w:type="dxa"/>
            <w:tcBorders>
              <w:top w:val="single" w:sz="4" w:space="0" w:color="auto"/>
              <w:bottom w:val="single" w:sz="4" w:space="0" w:color="auto"/>
            </w:tcBorders>
          </w:tcPr>
          <w:p w:rsidR="00B14259" w:rsidRPr="00B33E08" w:rsidRDefault="00B14259" w:rsidP="00441459">
            <w:pPr>
              <w:jc w:val="center"/>
              <w:rPr>
                <w:rFonts w:ascii="Times New Roman" w:hAnsi="Times New Roman" w:cs="Times New Roman"/>
                <w:sz w:val="20"/>
                <w:szCs w:val="20"/>
              </w:rPr>
            </w:pPr>
            <w:r w:rsidRPr="00B33E08">
              <w:rPr>
                <w:rFonts w:ascii="Times New Roman" w:hAnsi="Times New Roman" w:cs="Times New Roman"/>
                <w:sz w:val="20"/>
                <w:szCs w:val="20"/>
              </w:rPr>
              <w:t>7 (3</w:t>
            </w:r>
            <w:proofErr w:type="gramStart"/>
            <w:r w:rsidRPr="00B33E08">
              <w:rPr>
                <w:rFonts w:ascii="Times New Roman" w:hAnsi="Times New Roman" w:cs="Times New Roman"/>
                <w:sz w:val="20"/>
                <w:szCs w:val="20"/>
              </w:rPr>
              <w:t>,7</w:t>
            </w:r>
            <w:proofErr w:type="gramEnd"/>
            <w:r w:rsidRPr="00B33E08">
              <w:rPr>
                <w:rFonts w:ascii="Times New Roman" w:hAnsi="Times New Roman" w:cs="Times New Roman"/>
                <w:sz w:val="20"/>
                <w:szCs w:val="20"/>
              </w:rPr>
              <w:t>%)</w:t>
            </w:r>
          </w:p>
        </w:tc>
        <w:tc>
          <w:tcPr>
            <w:tcW w:w="1418" w:type="dxa"/>
            <w:tcBorders>
              <w:top w:val="single" w:sz="4" w:space="0" w:color="auto"/>
              <w:bottom w:val="single" w:sz="4" w:space="0" w:color="auto"/>
            </w:tcBorders>
          </w:tcPr>
          <w:p w:rsidR="00B14259" w:rsidRPr="00B33E08" w:rsidRDefault="00B14259" w:rsidP="00441459">
            <w:pPr>
              <w:jc w:val="center"/>
              <w:rPr>
                <w:rFonts w:ascii="Times New Roman" w:hAnsi="Times New Roman" w:cs="Times New Roman"/>
                <w:sz w:val="20"/>
                <w:szCs w:val="20"/>
              </w:rPr>
            </w:pPr>
            <w:r w:rsidRPr="00B33E08">
              <w:rPr>
                <w:rFonts w:ascii="Times New Roman" w:hAnsi="Times New Roman" w:cs="Times New Roman"/>
                <w:sz w:val="20"/>
                <w:szCs w:val="20"/>
              </w:rPr>
              <w:t>188 (100%)</w:t>
            </w:r>
          </w:p>
        </w:tc>
        <w:tc>
          <w:tcPr>
            <w:tcW w:w="1512" w:type="dxa"/>
            <w:vMerge/>
            <w:tcBorders>
              <w:bottom w:val="single" w:sz="4" w:space="0" w:color="auto"/>
            </w:tcBorders>
          </w:tcPr>
          <w:p w:rsidR="00B14259" w:rsidRPr="00B33E08" w:rsidRDefault="00B14259" w:rsidP="00441459">
            <w:pPr>
              <w:ind w:right="-2"/>
              <w:jc w:val="both"/>
              <w:rPr>
                <w:rFonts w:ascii="Times New Roman" w:hAnsi="Times New Roman" w:cs="Times New Roman"/>
                <w:sz w:val="20"/>
                <w:szCs w:val="20"/>
              </w:rPr>
            </w:pPr>
          </w:p>
        </w:tc>
      </w:tr>
    </w:tbl>
    <w:p w:rsidR="008315C1" w:rsidRPr="00B33E08" w:rsidRDefault="008315C1" w:rsidP="008315C1">
      <w:pPr>
        <w:spacing w:after="0" w:line="240" w:lineRule="auto"/>
        <w:jc w:val="both"/>
        <w:rPr>
          <w:rFonts w:ascii="Times New Roman" w:eastAsia="Times New Roman" w:hAnsi="Times New Roman" w:cs="Times New Roman"/>
          <w:sz w:val="24"/>
          <w:szCs w:val="24"/>
        </w:rPr>
      </w:pPr>
      <w:r w:rsidRPr="00B33E08">
        <w:rPr>
          <w:rFonts w:ascii="Times New Roman" w:eastAsia="Times New Roman" w:hAnsi="Times New Roman" w:cs="Times New Roman"/>
          <w:sz w:val="24"/>
          <w:szCs w:val="24"/>
        </w:rPr>
        <w:t>Sumber: Data Primer Diolah, 2022</w:t>
      </w:r>
    </w:p>
    <w:p w:rsidR="008315C1" w:rsidRPr="00B33E08" w:rsidRDefault="008315C1" w:rsidP="008315C1">
      <w:pPr>
        <w:spacing w:after="0" w:line="240" w:lineRule="auto"/>
        <w:jc w:val="both"/>
        <w:rPr>
          <w:rFonts w:ascii="Times New Roman" w:hAnsi="Times New Roman" w:cs="Times New Roman"/>
          <w:sz w:val="24"/>
          <w:szCs w:val="24"/>
        </w:rPr>
        <w:sectPr w:rsidR="008315C1" w:rsidRPr="00B33E08" w:rsidSect="008315C1">
          <w:type w:val="continuous"/>
          <w:pgSz w:w="11907" w:h="16840"/>
          <w:pgMar w:top="1701" w:right="1701" w:bottom="1701" w:left="2268" w:header="709" w:footer="709" w:gutter="0"/>
          <w:pgNumType w:start="1"/>
          <w:cols w:space="436"/>
        </w:sectPr>
      </w:pPr>
    </w:p>
    <w:p w:rsidR="008315C1" w:rsidRPr="00B33E08" w:rsidRDefault="008315C1" w:rsidP="008315C1">
      <w:pPr>
        <w:spacing w:after="0" w:line="240" w:lineRule="auto"/>
        <w:jc w:val="both"/>
        <w:rPr>
          <w:rFonts w:ascii="Times New Roman" w:hAnsi="Times New Roman" w:cs="Times New Roman"/>
          <w:sz w:val="24"/>
          <w:szCs w:val="24"/>
        </w:rPr>
      </w:pPr>
      <w:r w:rsidRPr="00B33E08">
        <w:rPr>
          <w:rFonts w:ascii="Times New Roman" w:hAnsi="Times New Roman" w:cs="Times New Roman"/>
          <w:sz w:val="24"/>
          <w:szCs w:val="24"/>
        </w:rPr>
        <w:lastRenderedPageBreak/>
        <w:t xml:space="preserve">Berdasarkan </w:t>
      </w:r>
      <w:r w:rsidR="00B14259" w:rsidRPr="00B33E08">
        <w:rPr>
          <w:rFonts w:ascii="Times New Roman" w:hAnsi="Times New Roman" w:cs="Times New Roman"/>
          <w:sz w:val="24"/>
          <w:szCs w:val="24"/>
        </w:rPr>
        <w:t>Tabel 7</w:t>
      </w:r>
      <w:r w:rsidRPr="00B33E08">
        <w:rPr>
          <w:rFonts w:ascii="Times New Roman" w:hAnsi="Times New Roman" w:cs="Times New Roman"/>
          <w:sz w:val="24"/>
          <w:szCs w:val="24"/>
        </w:rPr>
        <w:t xml:space="preserve"> Diperoleh hasil uji Spearman menunjukkan jumlah responden sebanyak 188 responden, responden yang memiliki sarana baik dan PHBS baik </w:t>
      </w:r>
      <w:r w:rsidR="002047C6">
        <w:rPr>
          <w:rFonts w:ascii="Times New Roman" w:hAnsi="Times New Roman" w:cs="Times New Roman"/>
          <w:sz w:val="24"/>
          <w:szCs w:val="24"/>
        </w:rPr>
        <w:t>di sekolah</w:t>
      </w:r>
      <w:r w:rsidRPr="00B33E08">
        <w:rPr>
          <w:rFonts w:ascii="Times New Roman" w:hAnsi="Times New Roman" w:cs="Times New Roman"/>
          <w:sz w:val="24"/>
          <w:szCs w:val="24"/>
        </w:rPr>
        <w:t xml:space="preserve"> yaitu berjumlah 91 responden (48,4%), responden yang memiliki sarana baik dan PHBS kurang baik </w:t>
      </w:r>
      <w:r w:rsidR="002047C6">
        <w:rPr>
          <w:rFonts w:ascii="Times New Roman" w:hAnsi="Times New Roman" w:cs="Times New Roman"/>
          <w:sz w:val="24"/>
          <w:szCs w:val="24"/>
        </w:rPr>
        <w:t>di sekolah</w:t>
      </w:r>
      <w:r w:rsidRPr="00B33E08">
        <w:rPr>
          <w:rFonts w:ascii="Times New Roman" w:hAnsi="Times New Roman" w:cs="Times New Roman"/>
          <w:sz w:val="24"/>
          <w:szCs w:val="24"/>
        </w:rPr>
        <w:t xml:space="preserve"> yaitu berjumlah 6 responden (3,2%), responden yang memiliki sarana kurang dan PHBS baik di sekolah yaitu berjumlah 90 responden (47,9%) dan responden yang memiliki sarana kurang dan PHBS kurang baik </w:t>
      </w:r>
      <w:r w:rsidR="002047C6">
        <w:rPr>
          <w:rFonts w:ascii="Times New Roman" w:hAnsi="Times New Roman" w:cs="Times New Roman"/>
          <w:sz w:val="24"/>
          <w:szCs w:val="24"/>
        </w:rPr>
        <w:t>di sekolah</w:t>
      </w:r>
      <w:r w:rsidRPr="00B33E08">
        <w:rPr>
          <w:rFonts w:ascii="Times New Roman" w:hAnsi="Times New Roman" w:cs="Times New Roman"/>
          <w:sz w:val="24"/>
          <w:szCs w:val="24"/>
        </w:rPr>
        <w:t xml:space="preserve"> yaitu berjumlah 1 responden (0,5%).</w:t>
      </w:r>
    </w:p>
    <w:p w:rsidR="008315C1" w:rsidRPr="00B33E08" w:rsidRDefault="008315C1" w:rsidP="008315C1">
      <w:pPr>
        <w:spacing w:after="0" w:line="240" w:lineRule="auto"/>
        <w:jc w:val="both"/>
        <w:rPr>
          <w:rFonts w:ascii="Times New Roman" w:hAnsi="Times New Roman" w:cs="Times New Roman"/>
          <w:sz w:val="24"/>
          <w:szCs w:val="24"/>
        </w:rPr>
      </w:pPr>
      <w:proofErr w:type="gramStart"/>
      <w:r w:rsidRPr="00B33E08">
        <w:rPr>
          <w:rFonts w:ascii="Times New Roman" w:hAnsi="Times New Roman" w:cs="Times New Roman"/>
          <w:sz w:val="24"/>
          <w:szCs w:val="24"/>
        </w:rPr>
        <w:t xml:space="preserve">Hasil uji statistik uji spearman didapatkan hasil nilai p- value 0,066 atau p &gt; 0.05 yang artinya dapat disimpulkan bahwa tidak ada hubungan yang signifikan antara sarana terhadap PHBS </w:t>
      </w:r>
      <w:r w:rsidR="002047C6">
        <w:rPr>
          <w:rFonts w:ascii="Times New Roman" w:hAnsi="Times New Roman" w:cs="Times New Roman"/>
          <w:sz w:val="24"/>
          <w:szCs w:val="24"/>
        </w:rPr>
        <w:t>di sekolah</w:t>
      </w:r>
      <w:r w:rsidRPr="00B33E08">
        <w:rPr>
          <w:rFonts w:ascii="Times New Roman" w:hAnsi="Times New Roman" w:cs="Times New Roman"/>
          <w:sz w:val="24"/>
          <w:szCs w:val="24"/>
        </w:rPr>
        <w:t xml:space="preserve"> pada siswa SMA Negeri 2 Tenggarong.</w:t>
      </w:r>
      <w:proofErr w:type="gramEnd"/>
    </w:p>
    <w:p w:rsidR="008315C1" w:rsidRPr="00B33E08" w:rsidRDefault="008315C1" w:rsidP="008315C1">
      <w:pPr>
        <w:spacing w:after="0" w:line="240" w:lineRule="auto"/>
        <w:jc w:val="both"/>
        <w:rPr>
          <w:rFonts w:ascii="Times New Roman" w:hAnsi="Times New Roman" w:cs="Times New Roman"/>
          <w:sz w:val="24"/>
          <w:szCs w:val="24"/>
        </w:rPr>
      </w:pPr>
      <w:proofErr w:type="gramStart"/>
      <w:r w:rsidRPr="00B33E08">
        <w:rPr>
          <w:rFonts w:ascii="Times New Roman" w:hAnsi="Times New Roman" w:cs="Times New Roman"/>
          <w:sz w:val="24"/>
          <w:szCs w:val="24"/>
        </w:rPr>
        <w:t xml:space="preserve">Berdasarkan hasill uji statistic menggunakan </w:t>
      </w:r>
      <w:r w:rsidRPr="00B33E08">
        <w:rPr>
          <w:rFonts w:ascii="Times New Roman" w:hAnsi="Times New Roman" w:cs="Times New Roman"/>
          <w:i/>
          <w:sz w:val="24"/>
          <w:szCs w:val="24"/>
        </w:rPr>
        <w:t>Uji Spearman</w:t>
      </w:r>
      <w:r w:rsidRPr="00B33E08">
        <w:rPr>
          <w:rFonts w:ascii="Times New Roman" w:hAnsi="Times New Roman" w:cs="Times New Roman"/>
          <w:sz w:val="24"/>
          <w:szCs w:val="24"/>
        </w:rPr>
        <w:t xml:space="preserve"> didapatkan hasil nilai p-value sebesar 0,066 atau p &gt; 0.05 yang artinya dapat disimpulkan bahwa tidak ada hubungan yang signifikan antara sikap dan sarana terhadap PHBS </w:t>
      </w:r>
      <w:r w:rsidR="002047C6">
        <w:rPr>
          <w:rFonts w:ascii="Times New Roman" w:hAnsi="Times New Roman" w:cs="Times New Roman"/>
          <w:sz w:val="24"/>
          <w:szCs w:val="24"/>
        </w:rPr>
        <w:t>di sekolah</w:t>
      </w:r>
      <w:r w:rsidRPr="00B33E08">
        <w:rPr>
          <w:rFonts w:ascii="Times New Roman" w:hAnsi="Times New Roman" w:cs="Times New Roman"/>
          <w:sz w:val="24"/>
          <w:szCs w:val="24"/>
        </w:rPr>
        <w:t xml:space="preserve"> pada siswa SMA Negeri 2 Tenggarong.</w:t>
      </w:r>
      <w:proofErr w:type="gramEnd"/>
      <w:r w:rsidRPr="00B33E08">
        <w:rPr>
          <w:rFonts w:ascii="Times New Roman" w:hAnsi="Times New Roman" w:cs="Times New Roman"/>
          <w:sz w:val="24"/>
          <w:szCs w:val="24"/>
        </w:rPr>
        <w:t xml:space="preserve"> </w:t>
      </w:r>
      <w:proofErr w:type="gramStart"/>
      <w:r w:rsidRPr="00B33E08">
        <w:rPr>
          <w:rFonts w:ascii="Times New Roman" w:hAnsi="Times New Roman" w:cs="Times New Roman"/>
          <w:sz w:val="24"/>
          <w:szCs w:val="24"/>
        </w:rPr>
        <w:t xml:space="preserve">Didapatkan bahwa tidak adanya hubungan antara sikap dan sarana terhadap PHBS </w:t>
      </w:r>
      <w:r w:rsidR="002047C6">
        <w:rPr>
          <w:rFonts w:ascii="Times New Roman" w:hAnsi="Times New Roman" w:cs="Times New Roman"/>
          <w:sz w:val="24"/>
          <w:szCs w:val="24"/>
        </w:rPr>
        <w:t>di sekolah</w:t>
      </w:r>
      <w:r w:rsidRPr="00B33E08">
        <w:rPr>
          <w:rFonts w:ascii="Times New Roman" w:hAnsi="Times New Roman" w:cs="Times New Roman"/>
          <w:sz w:val="24"/>
          <w:szCs w:val="24"/>
        </w:rPr>
        <w:t xml:space="preserve"> dikarenakan siswa yang memiliki sikap yang baik mudah untuk melakukan PHBS dan mampu melakukan tindakan preventif terhadap suatu penyakit.</w:t>
      </w:r>
      <w:proofErr w:type="gramEnd"/>
      <w:r w:rsidRPr="00B33E08">
        <w:rPr>
          <w:rFonts w:ascii="Times New Roman" w:hAnsi="Times New Roman" w:cs="Times New Roman"/>
          <w:sz w:val="24"/>
          <w:szCs w:val="24"/>
        </w:rPr>
        <w:t xml:space="preserve"> </w:t>
      </w:r>
      <w:proofErr w:type="gramStart"/>
      <w:r w:rsidRPr="00B33E08">
        <w:rPr>
          <w:rFonts w:ascii="Times New Roman" w:hAnsi="Times New Roman" w:cs="Times New Roman"/>
          <w:sz w:val="24"/>
          <w:szCs w:val="24"/>
        </w:rPr>
        <w:t xml:space="preserve">Pelaksanaan promosi kesehatan secara rutin terkait </w:t>
      </w:r>
      <w:r w:rsidRPr="00B33E08">
        <w:rPr>
          <w:rFonts w:ascii="Times New Roman" w:hAnsi="Times New Roman" w:cs="Times New Roman"/>
          <w:sz w:val="24"/>
          <w:szCs w:val="24"/>
        </w:rPr>
        <w:lastRenderedPageBreak/>
        <w:t>PHBS pada siswa untuk mencegah sikap tidak sehat siswa.</w:t>
      </w:r>
      <w:proofErr w:type="gramEnd"/>
      <w:r w:rsidRPr="00B33E08">
        <w:rPr>
          <w:rFonts w:ascii="Times New Roman" w:hAnsi="Times New Roman" w:cs="Times New Roman"/>
          <w:sz w:val="24"/>
          <w:szCs w:val="24"/>
        </w:rPr>
        <w:t xml:space="preserve"> </w:t>
      </w:r>
    </w:p>
    <w:p w:rsidR="008315C1" w:rsidRPr="00B33E08" w:rsidRDefault="008315C1" w:rsidP="008315C1">
      <w:pPr>
        <w:spacing w:after="0" w:line="240" w:lineRule="auto"/>
        <w:jc w:val="both"/>
        <w:rPr>
          <w:rFonts w:ascii="Times New Roman" w:hAnsi="Times New Roman" w:cs="Times New Roman"/>
          <w:sz w:val="24"/>
          <w:szCs w:val="24"/>
        </w:rPr>
      </w:pPr>
      <w:r w:rsidRPr="00B33E08">
        <w:rPr>
          <w:rFonts w:ascii="Times New Roman" w:hAnsi="Times New Roman" w:cs="Times New Roman"/>
          <w:sz w:val="24"/>
          <w:szCs w:val="24"/>
        </w:rPr>
        <w:t>Sarana di SMA Negeri 2 Tenggarong masih dalam kategori baik, sarana PHBS di</w:t>
      </w:r>
      <w:r w:rsidR="002047C6">
        <w:rPr>
          <w:rFonts w:ascii="Times New Roman" w:hAnsi="Times New Roman" w:cs="Times New Roman"/>
          <w:sz w:val="24"/>
          <w:szCs w:val="24"/>
        </w:rPr>
        <w:t xml:space="preserve"> </w:t>
      </w:r>
      <w:r w:rsidRPr="00B33E08">
        <w:rPr>
          <w:rFonts w:ascii="Times New Roman" w:hAnsi="Times New Roman" w:cs="Times New Roman"/>
          <w:sz w:val="24"/>
          <w:szCs w:val="24"/>
        </w:rPr>
        <w:t xml:space="preserve">sekolah yang mendukung menyebabkan siswa melaksanakan PHBS dengan baik seperti tersedianya tempat pembuangan sampah organik, anorganik dan B3, tempat mencuci tangan dengan sabun dan air mengalir, pamflet larangan merokok, dan jumlah jamban sesuai berdasarkan rasio standar ketersediaan jamban. Hal itu dapat mempengaruhi PHBS siswa, karena sarana yang baik </w:t>
      </w:r>
      <w:proofErr w:type="gramStart"/>
      <w:r w:rsidRPr="00B33E08">
        <w:rPr>
          <w:rFonts w:ascii="Times New Roman" w:hAnsi="Times New Roman" w:cs="Times New Roman"/>
          <w:sz w:val="24"/>
          <w:szCs w:val="24"/>
        </w:rPr>
        <w:t>akan</w:t>
      </w:r>
      <w:proofErr w:type="gramEnd"/>
      <w:r w:rsidRPr="00B33E08">
        <w:rPr>
          <w:rFonts w:ascii="Times New Roman" w:hAnsi="Times New Roman" w:cs="Times New Roman"/>
          <w:sz w:val="24"/>
          <w:szCs w:val="24"/>
        </w:rPr>
        <w:t xml:space="preserve"> memberikan pengaruh positif bagi kebersihan siswa.</w:t>
      </w:r>
    </w:p>
    <w:p w:rsidR="008315C1" w:rsidRPr="00B33E08" w:rsidRDefault="008315C1" w:rsidP="008315C1">
      <w:pPr>
        <w:spacing w:after="0" w:line="240" w:lineRule="auto"/>
        <w:jc w:val="both"/>
        <w:rPr>
          <w:rFonts w:ascii="Times New Roman" w:hAnsi="Times New Roman" w:cs="Times New Roman"/>
          <w:sz w:val="24"/>
          <w:szCs w:val="24"/>
        </w:rPr>
      </w:pPr>
      <w:r w:rsidRPr="00B33E08">
        <w:rPr>
          <w:rFonts w:ascii="Times New Roman" w:hAnsi="Times New Roman" w:cs="Times New Roman"/>
          <w:sz w:val="24"/>
          <w:szCs w:val="24"/>
        </w:rPr>
        <w:t xml:space="preserve">Tata tertib siswa di SMA Negeri 2 Tenggarong yaitu siswa wajib menjaga, memelihara dan mengamankan sarana dan prasarana pendidikan yang ada </w:t>
      </w:r>
      <w:r w:rsidR="002047C6">
        <w:rPr>
          <w:rFonts w:ascii="Times New Roman" w:hAnsi="Times New Roman" w:cs="Times New Roman"/>
          <w:sz w:val="24"/>
          <w:szCs w:val="24"/>
        </w:rPr>
        <w:t>di sekolah</w:t>
      </w:r>
      <w:r w:rsidRPr="00B33E08">
        <w:rPr>
          <w:rFonts w:ascii="Times New Roman" w:hAnsi="Times New Roman" w:cs="Times New Roman"/>
          <w:sz w:val="24"/>
          <w:szCs w:val="24"/>
        </w:rPr>
        <w:t xml:space="preserve">, siswa dilarang merusak semua fasilitas, sarana, dan prasarana </w:t>
      </w:r>
      <w:r w:rsidR="002047C6">
        <w:rPr>
          <w:rFonts w:ascii="Times New Roman" w:hAnsi="Times New Roman" w:cs="Times New Roman"/>
          <w:sz w:val="24"/>
          <w:szCs w:val="24"/>
        </w:rPr>
        <w:t>di sekolah</w:t>
      </w:r>
      <w:r w:rsidRPr="00B33E08">
        <w:rPr>
          <w:rFonts w:ascii="Times New Roman" w:hAnsi="Times New Roman" w:cs="Times New Roman"/>
          <w:sz w:val="24"/>
          <w:szCs w:val="24"/>
        </w:rPr>
        <w:t>, siswa dilarang merokok dan membawa rokok di lingkungan sekolah atau ketika masih menggunakan seragam sekolah.</w:t>
      </w:r>
    </w:p>
    <w:p w:rsidR="008315C1" w:rsidRPr="00B33E08" w:rsidRDefault="008315C1" w:rsidP="008315C1">
      <w:pPr>
        <w:spacing w:after="0" w:line="240" w:lineRule="auto"/>
        <w:jc w:val="both"/>
        <w:rPr>
          <w:rFonts w:ascii="Times New Roman" w:hAnsi="Times New Roman" w:cs="Times New Roman"/>
          <w:sz w:val="24"/>
          <w:szCs w:val="24"/>
        </w:rPr>
      </w:pPr>
    </w:p>
    <w:p w:rsidR="008315C1" w:rsidRPr="00B33E08" w:rsidRDefault="008315C1" w:rsidP="008315C1">
      <w:pPr>
        <w:spacing w:after="0" w:line="240" w:lineRule="auto"/>
        <w:jc w:val="both"/>
        <w:rPr>
          <w:rFonts w:ascii="Times New Roman" w:hAnsi="Times New Roman" w:cs="Times New Roman"/>
          <w:b/>
          <w:sz w:val="24"/>
          <w:szCs w:val="24"/>
        </w:rPr>
      </w:pPr>
      <w:r w:rsidRPr="00B33E08">
        <w:rPr>
          <w:rFonts w:ascii="Times New Roman" w:hAnsi="Times New Roman" w:cs="Times New Roman"/>
          <w:b/>
          <w:sz w:val="24"/>
          <w:szCs w:val="24"/>
        </w:rPr>
        <w:t xml:space="preserve">SIMPULAN </w:t>
      </w:r>
    </w:p>
    <w:p w:rsidR="008315C1" w:rsidRPr="00B33E08" w:rsidRDefault="008315C1" w:rsidP="008315C1">
      <w:pPr>
        <w:spacing w:after="0" w:line="240" w:lineRule="auto"/>
        <w:jc w:val="both"/>
        <w:rPr>
          <w:rFonts w:ascii="Times New Roman" w:hAnsi="Times New Roman" w:cs="Times New Roman"/>
          <w:sz w:val="24"/>
          <w:szCs w:val="24"/>
        </w:rPr>
      </w:pPr>
      <w:r w:rsidRPr="00B33E08">
        <w:rPr>
          <w:rFonts w:ascii="Times New Roman" w:hAnsi="Times New Roman" w:cs="Times New Roman"/>
          <w:sz w:val="24"/>
          <w:szCs w:val="24"/>
        </w:rPr>
        <w:t xml:space="preserve">Berdasarkan hasil penelitian yang telah dilakukan mengenai Hubungan Sikap dan Sarana Terhadap PHBS </w:t>
      </w:r>
      <w:r w:rsidR="002047C6">
        <w:rPr>
          <w:rFonts w:ascii="Times New Roman" w:hAnsi="Times New Roman" w:cs="Times New Roman"/>
          <w:sz w:val="24"/>
          <w:szCs w:val="24"/>
        </w:rPr>
        <w:t>di sekolah</w:t>
      </w:r>
      <w:r w:rsidRPr="00B33E08">
        <w:rPr>
          <w:rFonts w:ascii="Times New Roman" w:hAnsi="Times New Roman" w:cs="Times New Roman"/>
          <w:sz w:val="24"/>
          <w:szCs w:val="24"/>
        </w:rPr>
        <w:t xml:space="preserve"> pada siswa SMA Negeri 2 Tenggarong maka dapat ditarik kesimpulan sebagai </w:t>
      </w:r>
      <w:proofErr w:type="gramStart"/>
      <w:r w:rsidRPr="00B33E08">
        <w:rPr>
          <w:rFonts w:ascii="Times New Roman" w:hAnsi="Times New Roman" w:cs="Times New Roman"/>
          <w:sz w:val="24"/>
          <w:szCs w:val="24"/>
        </w:rPr>
        <w:t>berikut :</w:t>
      </w:r>
      <w:proofErr w:type="gramEnd"/>
    </w:p>
    <w:p w:rsidR="008315C1" w:rsidRPr="00B33E08" w:rsidRDefault="008315C1" w:rsidP="008315C1">
      <w:pPr>
        <w:spacing w:after="0" w:line="240" w:lineRule="auto"/>
        <w:jc w:val="both"/>
        <w:rPr>
          <w:rFonts w:ascii="Times New Roman" w:hAnsi="Times New Roman" w:cs="Times New Roman"/>
          <w:sz w:val="24"/>
          <w:szCs w:val="24"/>
        </w:rPr>
      </w:pPr>
      <w:r w:rsidRPr="00B33E08">
        <w:rPr>
          <w:rFonts w:ascii="Times New Roman" w:hAnsi="Times New Roman" w:cs="Times New Roman"/>
          <w:sz w:val="24"/>
          <w:szCs w:val="24"/>
        </w:rPr>
        <w:t xml:space="preserve">Berdasarkan hasil distribusi frekuensi sikap didapatkan hasil responden yang memiliki sikap baik berjumlah 103 orang dengan </w:t>
      </w:r>
      <w:r w:rsidR="002047C6">
        <w:rPr>
          <w:rFonts w:ascii="Times New Roman" w:hAnsi="Times New Roman" w:cs="Times New Roman"/>
          <w:sz w:val="24"/>
          <w:szCs w:val="24"/>
        </w:rPr>
        <w:t>persentase</w:t>
      </w:r>
      <w:r w:rsidRPr="00B33E08">
        <w:rPr>
          <w:rFonts w:ascii="Times New Roman" w:hAnsi="Times New Roman" w:cs="Times New Roman"/>
          <w:sz w:val="24"/>
          <w:szCs w:val="24"/>
        </w:rPr>
        <w:t xml:space="preserve"> 54,8% dan </w:t>
      </w:r>
      <w:r w:rsidRPr="00B33E08">
        <w:rPr>
          <w:rFonts w:ascii="Times New Roman" w:hAnsi="Times New Roman" w:cs="Times New Roman"/>
          <w:sz w:val="24"/>
          <w:szCs w:val="24"/>
        </w:rPr>
        <w:lastRenderedPageBreak/>
        <w:t xml:space="preserve">sikap kurang berjumlah 85 orang dengan </w:t>
      </w:r>
      <w:r w:rsidR="002047C6">
        <w:rPr>
          <w:rFonts w:ascii="Times New Roman" w:hAnsi="Times New Roman" w:cs="Times New Roman"/>
          <w:sz w:val="24"/>
          <w:szCs w:val="24"/>
        </w:rPr>
        <w:t>persentase</w:t>
      </w:r>
      <w:r w:rsidRPr="00B33E08">
        <w:rPr>
          <w:rFonts w:ascii="Times New Roman" w:hAnsi="Times New Roman" w:cs="Times New Roman"/>
          <w:sz w:val="24"/>
          <w:szCs w:val="24"/>
        </w:rPr>
        <w:t xml:space="preserve"> 45,2%.</w:t>
      </w:r>
    </w:p>
    <w:p w:rsidR="008315C1" w:rsidRPr="00B33E08" w:rsidRDefault="008315C1" w:rsidP="008315C1">
      <w:pPr>
        <w:spacing w:after="0" w:line="240" w:lineRule="auto"/>
        <w:jc w:val="both"/>
        <w:rPr>
          <w:rFonts w:ascii="Times New Roman" w:hAnsi="Times New Roman" w:cs="Times New Roman"/>
          <w:sz w:val="24"/>
          <w:szCs w:val="24"/>
        </w:rPr>
      </w:pPr>
      <w:r w:rsidRPr="00B33E08">
        <w:rPr>
          <w:rFonts w:ascii="Times New Roman" w:hAnsi="Times New Roman" w:cs="Times New Roman"/>
          <w:sz w:val="24"/>
          <w:szCs w:val="24"/>
        </w:rPr>
        <w:t xml:space="preserve">Berdasarkan hasil distribusi frekuensi sarana didapatkan hasil responden yang memiliki kategori sarana baik berjumlah 97 orang dengan </w:t>
      </w:r>
      <w:r w:rsidR="002047C6">
        <w:rPr>
          <w:rFonts w:ascii="Times New Roman" w:hAnsi="Times New Roman" w:cs="Times New Roman"/>
          <w:sz w:val="24"/>
          <w:szCs w:val="24"/>
        </w:rPr>
        <w:t>persentase</w:t>
      </w:r>
      <w:r w:rsidRPr="00B33E08">
        <w:rPr>
          <w:rFonts w:ascii="Times New Roman" w:hAnsi="Times New Roman" w:cs="Times New Roman"/>
          <w:sz w:val="24"/>
          <w:szCs w:val="24"/>
        </w:rPr>
        <w:t xml:space="preserve"> 51,6% dan kategori sarana kurang berjumlah 91 orang dengan </w:t>
      </w:r>
      <w:r w:rsidR="002047C6">
        <w:rPr>
          <w:rFonts w:ascii="Times New Roman" w:hAnsi="Times New Roman" w:cs="Times New Roman"/>
          <w:sz w:val="24"/>
          <w:szCs w:val="24"/>
        </w:rPr>
        <w:t>persentase</w:t>
      </w:r>
      <w:r w:rsidRPr="00B33E08">
        <w:rPr>
          <w:rFonts w:ascii="Times New Roman" w:hAnsi="Times New Roman" w:cs="Times New Roman"/>
          <w:sz w:val="24"/>
          <w:szCs w:val="24"/>
        </w:rPr>
        <w:t xml:space="preserve"> 48,4%.</w:t>
      </w:r>
    </w:p>
    <w:p w:rsidR="008315C1" w:rsidRPr="00B33E08" w:rsidRDefault="008315C1" w:rsidP="008315C1">
      <w:pPr>
        <w:spacing w:after="0" w:line="240" w:lineRule="auto"/>
        <w:jc w:val="both"/>
        <w:rPr>
          <w:rFonts w:ascii="Times New Roman" w:hAnsi="Times New Roman" w:cs="Times New Roman"/>
          <w:sz w:val="24"/>
          <w:szCs w:val="24"/>
        </w:rPr>
      </w:pPr>
      <w:r w:rsidRPr="00B33E08">
        <w:rPr>
          <w:rFonts w:ascii="Times New Roman" w:hAnsi="Times New Roman" w:cs="Times New Roman"/>
          <w:sz w:val="24"/>
          <w:szCs w:val="24"/>
        </w:rPr>
        <w:t xml:space="preserve">Berdasarkan hasil distribusi frekuensi PHBS </w:t>
      </w:r>
      <w:r w:rsidR="002047C6">
        <w:rPr>
          <w:rFonts w:ascii="Times New Roman" w:hAnsi="Times New Roman" w:cs="Times New Roman"/>
          <w:sz w:val="24"/>
          <w:szCs w:val="24"/>
        </w:rPr>
        <w:t>di sekolah</w:t>
      </w:r>
      <w:r w:rsidRPr="00B33E08">
        <w:rPr>
          <w:rFonts w:ascii="Times New Roman" w:hAnsi="Times New Roman" w:cs="Times New Roman"/>
          <w:sz w:val="24"/>
          <w:szCs w:val="24"/>
        </w:rPr>
        <w:t xml:space="preserve"> didapatkan hasil responden yang PHBS baik berjumlah 181 orang dengan </w:t>
      </w:r>
      <w:r w:rsidR="002047C6">
        <w:rPr>
          <w:rFonts w:ascii="Times New Roman" w:hAnsi="Times New Roman" w:cs="Times New Roman"/>
          <w:sz w:val="24"/>
          <w:szCs w:val="24"/>
        </w:rPr>
        <w:t>persentase</w:t>
      </w:r>
      <w:r w:rsidRPr="00B33E08">
        <w:rPr>
          <w:rFonts w:ascii="Times New Roman" w:hAnsi="Times New Roman" w:cs="Times New Roman"/>
          <w:sz w:val="24"/>
          <w:szCs w:val="24"/>
        </w:rPr>
        <w:t xml:space="preserve"> 96,3% dan PHBS kurang baik berjumlah 7 orang dengan </w:t>
      </w:r>
      <w:r w:rsidR="002047C6">
        <w:rPr>
          <w:rFonts w:ascii="Times New Roman" w:hAnsi="Times New Roman" w:cs="Times New Roman"/>
          <w:sz w:val="24"/>
          <w:szCs w:val="24"/>
        </w:rPr>
        <w:t>persentase</w:t>
      </w:r>
      <w:r w:rsidRPr="00B33E08">
        <w:rPr>
          <w:rFonts w:ascii="Times New Roman" w:hAnsi="Times New Roman" w:cs="Times New Roman"/>
          <w:sz w:val="24"/>
          <w:szCs w:val="24"/>
        </w:rPr>
        <w:t xml:space="preserve"> 3,7%.</w:t>
      </w:r>
    </w:p>
    <w:p w:rsidR="00E30BF0" w:rsidRPr="00B33E08" w:rsidRDefault="008315C1" w:rsidP="008315C1">
      <w:pPr>
        <w:spacing w:after="0" w:line="240" w:lineRule="auto"/>
        <w:jc w:val="both"/>
        <w:rPr>
          <w:rFonts w:ascii="Times New Roman" w:hAnsi="Times New Roman" w:cs="Times New Roman"/>
          <w:sz w:val="24"/>
          <w:szCs w:val="24"/>
        </w:rPr>
      </w:pPr>
      <w:r w:rsidRPr="00B33E08">
        <w:rPr>
          <w:rFonts w:ascii="Times New Roman" w:hAnsi="Times New Roman" w:cs="Times New Roman"/>
          <w:sz w:val="24"/>
          <w:szCs w:val="24"/>
        </w:rPr>
        <w:t xml:space="preserve">Berdasarkan hasill Uji Spearman disimpulkan bahwa tidak ada hubungan yang signifikan antara sikap dan sarana terhadap PHBS </w:t>
      </w:r>
      <w:r w:rsidR="002047C6">
        <w:rPr>
          <w:rFonts w:ascii="Times New Roman" w:hAnsi="Times New Roman" w:cs="Times New Roman"/>
          <w:sz w:val="24"/>
          <w:szCs w:val="24"/>
        </w:rPr>
        <w:t>di sekolah</w:t>
      </w:r>
      <w:r w:rsidRPr="00B33E08">
        <w:rPr>
          <w:rFonts w:ascii="Times New Roman" w:hAnsi="Times New Roman" w:cs="Times New Roman"/>
          <w:sz w:val="24"/>
          <w:szCs w:val="24"/>
        </w:rPr>
        <w:t xml:space="preserve"> pada siswa SMA Negeri 2 Tenggarong</w:t>
      </w:r>
    </w:p>
    <w:p w:rsidR="00E30BF0" w:rsidRPr="00B33E08" w:rsidRDefault="00E30BF0" w:rsidP="008315C1">
      <w:pPr>
        <w:spacing w:after="0" w:line="240" w:lineRule="auto"/>
        <w:jc w:val="both"/>
        <w:rPr>
          <w:rFonts w:ascii="Times New Roman" w:hAnsi="Times New Roman" w:cs="Times New Roman"/>
          <w:sz w:val="24"/>
          <w:szCs w:val="24"/>
        </w:rPr>
      </w:pPr>
    </w:p>
    <w:p w:rsidR="008315C1" w:rsidRPr="00B33E08" w:rsidRDefault="008315C1" w:rsidP="008315C1">
      <w:pPr>
        <w:spacing w:after="0" w:line="240" w:lineRule="auto"/>
        <w:jc w:val="both"/>
        <w:rPr>
          <w:rFonts w:ascii="Times New Roman" w:hAnsi="Times New Roman" w:cs="Times New Roman"/>
          <w:b/>
          <w:sz w:val="24"/>
          <w:szCs w:val="24"/>
        </w:rPr>
      </w:pPr>
      <w:r w:rsidRPr="00B33E08">
        <w:rPr>
          <w:rFonts w:ascii="Times New Roman" w:hAnsi="Times New Roman" w:cs="Times New Roman"/>
          <w:b/>
          <w:sz w:val="24"/>
          <w:szCs w:val="24"/>
        </w:rPr>
        <w:t>PUSTAKA ACUAN</w:t>
      </w:r>
    </w:p>
    <w:p w:rsidR="008315C1" w:rsidRPr="00B33E08" w:rsidRDefault="008315C1" w:rsidP="008315C1">
      <w:pPr>
        <w:widowControl w:val="0"/>
        <w:autoSpaceDE w:val="0"/>
        <w:autoSpaceDN w:val="0"/>
        <w:adjustRightInd w:val="0"/>
        <w:spacing w:after="0" w:line="240" w:lineRule="auto"/>
        <w:ind w:left="482" w:hanging="482"/>
        <w:jc w:val="both"/>
        <w:rPr>
          <w:rFonts w:ascii="Times New Roman" w:hAnsi="Times New Roman" w:cs="Times New Roman"/>
          <w:noProof/>
          <w:sz w:val="24"/>
          <w:szCs w:val="24"/>
        </w:rPr>
      </w:pPr>
      <w:r w:rsidRPr="00B33E08">
        <w:rPr>
          <w:rFonts w:ascii="Times New Roman" w:hAnsi="Times New Roman" w:cs="Times New Roman"/>
          <w:noProof/>
          <w:sz w:val="24"/>
          <w:szCs w:val="24"/>
        </w:rPr>
        <w:t xml:space="preserve">Chrisnawati, Y., &amp; Suryani, D. (2020). Hubungan Sikap, Pola Asuh Keluarga, Peran Orang Tua, Peran Guru dan Ketersediaan Sarana Dengan Perilaku Hidup Bersih dan Sehat. </w:t>
      </w:r>
      <w:r w:rsidRPr="00B33E08">
        <w:rPr>
          <w:rFonts w:ascii="Times New Roman" w:hAnsi="Times New Roman" w:cs="Times New Roman"/>
          <w:i/>
          <w:iCs/>
          <w:noProof/>
          <w:sz w:val="24"/>
          <w:szCs w:val="24"/>
        </w:rPr>
        <w:t>Jurnal Ilmiah Kesehatan Sandi Husada</w:t>
      </w:r>
      <w:r w:rsidRPr="00B33E08">
        <w:rPr>
          <w:rFonts w:ascii="Times New Roman" w:hAnsi="Times New Roman" w:cs="Times New Roman"/>
          <w:noProof/>
          <w:sz w:val="24"/>
          <w:szCs w:val="24"/>
        </w:rPr>
        <w:t xml:space="preserve">, </w:t>
      </w:r>
      <w:r w:rsidRPr="00B33E08">
        <w:rPr>
          <w:rFonts w:ascii="Times New Roman" w:hAnsi="Times New Roman" w:cs="Times New Roman"/>
          <w:i/>
          <w:iCs/>
          <w:noProof/>
          <w:sz w:val="24"/>
          <w:szCs w:val="24"/>
        </w:rPr>
        <w:t>12</w:t>
      </w:r>
      <w:r w:rsidRPr="00B33E08">
        <w:rPr>
          <w:rFonts w:ascii="Times New Roman" w:hAnsi="Times New Roman" w:cs="Times New Roman"/>
          <w:noProof/>
          <w:sz w:val="24"/>
          <w:szCs w:val="24"/>
        </w:rPr>
        <w:t>(2), 1101–1110. https://doi.org/10.35816/jiskh.v12i2.484</w:t>
      </w:r>
    </w:p>
    <w:p w:rsidR="008315C1" w:rsidRPr="00B33E08" w:rsidRDefault="008315C1" w:rsidP="008315C1">
      <w:pPr>
        <w:widowControl w:val="0"/>
        <w:autoSpaceDE w:val="0"/>
        <w:autoSpaceDN w:val="0"/>
        <w:adjustRightInd w:val="0"/>
        <w:spacing w:after="0" w:line="240" w:lineRule="auto"/>
        <w:ind w:left="482" w:hanging="482"/>
        <w:jc w:val="both"/>
        <w:rPr>
          <w:rFonts w:ascii="Times New Roman" w:hAnsi="Times New Roman" w:cs="Times New Roman"/>
          <w:noProof/>
          <w:sz w:val="24"/>
          <w:szCs w:val="24"/>
        </w:rPr>
      </w:pPr>
      <w:r w:rsidRPr="00B33E08">
        <w:rPr>
          <w:rFonts w:ascii="Times New Roman" w:hAnsi="Times New Roman" w:cs="Times New Roman"/>
          <w:noProof/>
          <w:sz w:val="24"/>
          <w:szCs w:val="24"/>
        </w:rPr>
        <w:t xml:space="preserve">Christine, T., &amp; Rivami, D. S. (2021). </w:t>
      </w:r>
      <w:r w:rsidRPr="00B33E08">
        <w:rPr>
          <w:rFonts w:ascii="Times New Roman" w:hAnsi="Times New Roman" w:cs="Times New Roman"/>
          <w:i/>
          <w:iCs/>
          <w:noProof/>
          <w:sz w:val="24"/>
          <w:szCs w:val="24"/>
        </w:rPr>
        <w:t>Knowledge , Attitude and Behavior of Methodist 2 Palembang High School Student towards Clean and Healthy Lifestyle ( PHBS )</w:t>
      </w:r>
      <w:r w:rsidRPr="00B33E08">
        <w:rPr>
          <w:rFonts w:ascii="Times New Roman" w:hAnsi="Times New Roman" w:cs="Times New Roman"/>
          <w:noProof/>
          <w:sz w:val="24"/>
          <w:szCs w:val="24"/>
        </w:rPr>
        <w:t>.</w:t>
      </w:r>
    </w:p>
    <w:p w:rsidR="008315C1" w:rsidRPr="00B33E08" w:rsidRDefault="008315C1" w:rsidP="008315C1">
      <w:pPr>
        <w:widowControl w:val="0"/>
        <w:autoSpaceDE w:val="0"/>
        <w:autoSpaceDN w:val="0"/>
        <w:adjustRightInd w:val="0"/>
        <w:spacing w:after="0" w:line="240" w:lineRule="auto"/>
        <w:ind w:left="482" w:hanging="482"/>
        <w:jc w:val="both"/>
        <w:rPr>
          <w:rFonts w:ascii="Times New Roman" w:hAnsi="Times New Roman" w:cs="Times New Roman"/>
          <w:noProof/>
          <w:sz w:val="24"/>
          <w:szCs w:val="24"/>
        </w:rPr>
      </w:pPr>
      <w:r w:rsidRPr="00B33E08">
        <w:rPr>
          <w:rFonts w:ascii="Times New Roman" w:hAnsi="Times New Roman" w:cs="Times New Roman"/>
          <w:noProof/>
          <w:sz w:val="24"/>
          <w:szCs w:val="24"/>
        </w:rPr>
        <w:t xml:space="preserve">Kemenkes. (2016). </w:t>
      </w:r>
      <w:r w:rsidRPr="00B33E08">
        <w:rPr>
          <w:rFonts w:ascii="Times New Roman" w:hAnsi="Times New Roman" w:cs="Times New Roman"/>
          <w:i/>
          <w:iCs/>
          <w:noProof/>
          <w:sz w:val="24"/>
          <w:szCs w:val="24"/>
        </w:rPr>
        <w:t>Perilaku Hidup Bersih dan Sehat</w:t>
      </w:r>
      <w:r w:rsidRPr="00B33E08">
        <w:rPr>
          <w:rFonts w:ascii="Times New Roman" w:hAnsi="Times New Roman" w:cs="Times New Roman"/>
          <w:noProof/>
          <w:sz w:val="24"/>
          <w:szCs w:val="24"/>
        </w:rPr>
        <w:t>. https://promkes.kemkes.go.id/phbs</w:t>
      </w:r>
    </w:p>
    <w:p w:rsidR="008315C1" w:rsidRPr="00B33E08" w:rsidRDefault="008315C1" w:rsidP="00975E37">
      <w:pPr>
        <w:widowControl w:val="0"/>
        <w:autoSpaceDE w:val="0"/>
        <w:autoSpaceDN w:val="0"/>
        <w:adjustRightInd w:val="0"/>
        <w:spacing w:after="0" w:line="240" w:lineRule="auto"/>
        <w:ind w:left="482" w:hanging="482"/>
        <w:jc w:val="both"/>
        <w:rPr>
          <w:rFonts w:ascii="Times New Roman" w:hAnsi="Times New Roman" w:cs="Times New Roman"/>
          <w:noProof/>
          <w:sz w:val="24"/>
          <w:szCs w:val="24"/>
        </w:rPr>
      </w:pPr>
      <w:r w:rsidRPr="00B33E08">
        <w:rPr>
          <w:rFonts w:ascii="Times New Roman" w:hAnsi="Times New Roman" w:cs="Times New Roman"/>
          <w:noProof/>
          <w:sz w:val="24"/>
          <w:szCs w:val="24"/>
        </w:rPr>
        <w:t xml:space="preserve">Kemenkes. (2021). </w:t>
      </w:r>
      <w:r w:rsidRPr="00B33E08">
        <w:rPr>
          <w:rFonts w:ascii="Times New Roman" w:hAnsi="Times New Roman" w:cs="Times New Roman"/>
          <w:i/>
          <w:iCs/>
          <w:noProof/>
          <w:sz w:val="24"/>
          <w:szCs w:val="24"/>
        </w:rPr>
        <w:t>Gerakan Perilaku Hidup Bersih dan Sehat dalam Data Riset Kesehatan Dasar</w:t>
      </w:r>
      <w:r w:rsidRPr="00B33E08">
        <w:rPr>
          <w:rFonts w:ascii="Times New Roman" w:hAnsi="Times New Roman" w:cs="Times New Roman"/>
          <w:noProof/>
          <w:sz w:val="24"/>
          <w:szCs w:val="24"/>
        </w:rPr>
        <w:t>. https://promkes.kemkes.go.id/gerakan-perilaku-hidup-bersih-dan-sehat-dalam-data-riset-kesehatan-</w:t>
      </w:r>
      <w:r w:rsidRPr="00B33E08">
        <w:rPr>
          <w:rFonts w:ascii="Times New Roman" w:hAnsi="Times New Roman" w:cs="Times New Roman"/>
          <w:noProof/>
          <w:sz w:val="24"/>
          <w:szCs w:val="24"/>
        </w:rPr>
        <w:lastRenderedPageBreak/>
        <w:t>dasar</w:t>
      </w:r>
    </w:p>
    <w:p w:rsidR="008315C1" w:rsidRPr="00B33E08" w:rsidRDefault="008315C1" w:rsidP="008315C1">
      <w:pPr>
        <w:widowControl w:val="0"/>
        <w:autoSpaceDE w:val="0"/>
        <w:autoSpaceDN w:val="0"/>
        <w:adjustRightInd w:val="0"/>
        <w:spacing w:after="0" w:line="240" w:lineRule="auto"/>
        <w:ind w:left="482" w:hanging="482"/>
        <w:jc w:val="both"/>
        <w:rPr>
          <w:rFonts w:ascii="Times New Roman" w:hAnsi="Times New Roman" w:cs="Times New Roman"/>
          <w:noProof/>
          <w:sz w:val="24"/>
          <w:szCs w:val="24"/>
        </w:rPr>
      </w:pPr>
      <w:r w:rsidRPr="00B33E08">
        <w:rPr>
          <w:rFonts w:ascii="Times New Roman" w:hAnsi="Times New Roman" w:cs="Times New Roman"/>
          <w:noProof/>
          <w:sz w:val="24"/>
          <w:szCs w:val="24"/>
        </w:rPr>
        <w:t xml:space="preserve">Kutai, D. (2018). </w:t>
      </w:r>
      <w:r w:rsidRPr="00B33E08">
        <w:rPr>
          <w:rFonts w:ascii="Times New Roman" w:hAnsi="Times New Roman" w:cs="Times New Roman"/>
          <w:i/>
          <w:iCs/>
          <w:noProof/>
          <w:sz w:val="24"/>
          <w:szCs w:val="24"/>
        </w:rPr>
        <w:t>Profil Kesehatan Kutai 2018</w:t>
      </w:r>
      <w:r w:rsidRPr="00B33E08">
        <w:rPr>
          <w:rFonts w:ascii="Times New Roman" w:hAnsi="Times New Roman" w:cs="Times New Roman"/>
          <w:noProof/>
          <w:sz w:val="24"/>
          <w:szCs w:val="24"/>
        </w:rPr>
        <w:t xml:space="preserve">. </w:t>
      </w:r>
      <w:r w:rsidRPr="00B33E08">
        <w:rPr>
          <w:rFonts w:ascii="Times New Roman" w:hAnsi="Times New Roman" w:cs="Times New Roman"/>
          <w:i/>
          <w:iCs/>
          <w:noProof/>
          <w:sz w:val="24"/>
          <w:szCs w:val="24"/>
        </w:rPr>
        <w:t>lim</w:t>
      </w:r>
      <w:r w:rsidRPr="00B33E08">
        <w:rPr>
          <w:rFonts w:ascii="Times New Roman" w:hAnsi="Times New Roman" w:cs="Times New Roman"/>
          <w:noProof/>
          <w:sz w:val="24"/>
          <w:szCs w:val="24"/>
        </w:rPr>
        <w:t>(2009), 1–25.</w:t>
      </w:r>
    </w:p>
    <w:p w:rsidR="008315C1" w:rsidRPr="00B33E08" w:rsidRDefault="008315C1" w:rsidP="008315C1">
      <w:pPr>
        <w:widowControl w:val="0"/>
        <w:autoSpaceDE w:val="0"/>
        <w:autoSpaceDN w:val="0"/>
        <w:adjustRightInd w:val="0"/>
        <w:spacing w:after="0" w:line="240" w:lineRule="auto"/>
        <w:ind w:left="482" w:hanging="482"/>
        <w:jc w:val="both"/>
        <w:rPr>
          <w:rFonts w:ascii="Times New Roman" w:hAnsi="Times New Roman" w:cs="Times New Roman"/>
          <w:noProof/>
          <w:sz w:val="24"/>
          <w:szCs w:val="24"/>
        </w:rPr>
      </w:pPr>
      <w:r w:rsidRPr="00B33E08">
        <w:rPr>
          <w:rFonts w:ascii="Times New Roman" w:hAnsi="Times New Roman" w:cs="Times New Roman"/>
          <w:noProof/>
          <w:sz w:val="24"/>
          <w:szCs w:val="24"/>
        </w:rPr>
        <w:t xml:space="preserve">Ningsih, D. Y. (2014). </w:t>
      </w:r>
      <w:r w:rsidRPr="00B33E08">
        <w:rPr>
          <w:rFonts w:ascii="Times New Roman" w:hAnsi="Times New Roman" w:cs="Times New Roman"/>
          <w:i/>
          <w:iCs/>
          <w:noProof/>
          <w:sz w:val="24"/>
          <w:szCs w:val="24"/>
        </w:rPr>
        <w:t>Hubungan Kondisi Lingkungan Sekolah Dengan Perilaku Hidup Bersih Dan Sehat ( PHBS ) Pada Siswa Sma Negeri Di Kota Sanggau Tahun 2014</w:t>
      </w:r>
      <w:r w:rsidRPr="00B33E08">
        <w:rPr>
          <w:rFonts w:ascii="Times New Roman" w:hAnsi="Times New Roman" w:cs="Times New Roman"/>
          <w:noProof/>
          <w:sz w:val="24"/>
          <w:szCs w:val="24"/>
        </w:rPr>
        <w:t>. 1–16.</w:t>
      </w:r>
    </w:p>
    <w:p w:rsidR="008315C1" w:rsidRPr="00B33E08" w:rsidRDefault="008315C1" w:rsidP="008315C1">
      <w:pPr>
        <w:widowControl w:val="0"/>
        <w:autoSpaceDE w:val="0"/>
        <w:autoSpaceDN w:val="0"/>
        <w:adjustRightInd w:val="0"/>
        <w:spacing w:after="0" w:line="240" w:lineRule="auto"/>
        <w:ind w:left="482" w:hanging="482"/>
        <w:jc w:val="both"/>
        <w:rPr>
          <w:rFonts w:ascii="Times New Roman" w:hAnsi="Times New Roman" w:cs="Times New Roman"/>
          <w:noProof/>
          <w:sz w:val="24"/>
          <w:szCs w:val="24"/>
        </w:rPr>
      </w:pPr>
      <w:r w:rsidRPr="00B33E08">
        <w:rPr>
          <w:rFonts w:ascii="Times New Roman" w:hAnsi="Times New Roman" w:cs="Times New Roman"/>
          <w:noProof/>
          <w:sz w:val="24"/>
          <w:szCs w:val="24"/>
        </w:rPr>
        <w:t xml:space="preserve">Patimah, Busyaeri, A., &amp; Fathia, N. (2016). Pengaruh Pemanfaatan Sarana Prasarana Belajar oleh Guru terhadap Hasil Belajar Siswa pada Mata Pelajaran IPA Materi Siklus Air di Kelas V MI Puloerang Kecamatan Lakbok Kabupaten Ciamis. </w:t>
      </w:r>
      <w:r w:rsidRPr="00B33E08">
        <w:rPr>
          <w:rFonts w:ascii="Times New Roman" w:hAnsi="Times New Roman" w:cs="Times New Roman"/>
          <w:i/>
          <w:iCs/>
          <w:noProof/>
          <w:sz w:val="24"/>
          <w:szCs w:val="24"/>
        </w:rPr>
        <w:t>Al Ibtida</w:t>
      </w:r>
      <w:r w:rsidRPr="00B33E08">
        <w:rPr>
          <w:rFonts w:ascii="Times New Roman" w:hAnsi="Times New Roman" w:cs="Times New Roman"/>
          <w:noProof/>
          <w:sz w:val="24"/>
          <w:szCs w:val="24"/>
        </w:rPr>
        <w:t xml:space="preserve">, </w:t>
      </w:r>
      <w:r w:rsidRPr="00B33E08">
        <w:rPr>
          <w:rFonts w:ascii="Times New Roman" w:hAnsi="Times New Roman" w:cs="Times New Roman"/>
          <w:i/>
          <w:iCs/>
          <w:noProof/>
          <w:sz w:val="24"/>
          <w:szCs w:val="24"/>
        </w:rPr>
        <w:t>3</w:t>
      </w:r>
      <w:r w:rsidRPr="00B33E08">
        <w:rPr>
          <w:rFonts w:ascii="Times New Roman" w:hAnsi="Times New Roman" w:cs="Times New Roman"/>
          <w:noProof/>
          <w:sz w:val="24"/>
          <w:szCs w:val="24"/>
        </w:rPr>
        <w:t>, 6.</w:t>
      </w:r>
    </w:p>
    <w:p w:rsidR="008315C1" w:rsidRPr="00B33E08" w:rsidRDefault="008315C1" w:rsidP="008315C1">
      <w:pPr>
        <w:widowControl w:val="0"/>
        <w:autoSpaceDE w:val="0"/>
        <w:autoSpaceDN w:val="0"/>
        <w:adjustRightInd w:val="0"/>
        <w:spacing w:after="0" w:line="240" w:lineRule="auto"/>
        <w:ind w:left="482" w:hanging="482"/>
        <w:jc w:val="both"/>
        <w:rPr>
          <w:rFonts w:ascii="Times New Roman" w:hAnsi="Times New Roman" w:cs="Times New Roman"/>
          <w:noProof/>
          <w:sz w:val="24"/>
          <w:szCs w:val="24"/>
        </w:rPr>
      </w:pPr>
      <w:r w:rsidRPr="00B33E08">
        <w:rPr>
          <w:rFonts w:ascii="Times New Roman" w:hAnsi="Times New Roman" w:cs="Times New Roman"/>
          <w:noProof/>
          <w:sz w:val="24"/>
          <w:szCs w:val="24"/>
        </w:rPr>
        <w:t xml:space="preserve">Raharjo, A. S., &amp; Indarjo, S. (2014). Hubungan antara Pengetahuan, Sikap, dan Ketersediaan Fasilitas di Sekolah dalam Penerapan PHBS Membuang Sampah pada Tempatnya. </w:t>
      </w:r>
      <w:r w:rsidRPr="00B33E08">
        <w:rPr>
          <w:rFonts w:ascii="Times New Roman" w:hAnsi="Times New Roman" w:cs="Times New Roman"/>
          <w:i/>
          <w:iCs/>
          <w:noProof/>
          <w:sz w:val="24"/>
          <w:szCs w:val="24"/>
        </w:rPr>
        <w:t>Unnes Journal of Public Health</w:t>
      </w:r>
      <w:r w:rsidRPr="00B33E08">
        <w:rPr>
          <w:rFonts w:ascii="Times New Roman" w:hAnsi="Times New Roman" w:cs="Times New Roman"/>
          <w:noProof/>
          <w:sz w:val="24"/>
          <w:szCs w:val="24"/>
        </w:rPr>
        <w:t xml:space="preserve">, </w:t>
      </w:r>
      <w:r w:rsidRPr="00B33E08">
        <w:rPr>
          <w:rFonts w:ascii="Times New Roman" w:hAnsi="Times New Roman" w:cs="Times New Roman"/>
          <w:i/>
          <w:iCs/>
          <w:noProof/>
          <w:sz w:val="24"/>
          <w:szCs w:val="24"/>
        </w:rPr>
        <w:t>3</w:t>
      </w:r>
      <w:r w:rsidRPr="00B33E08">
        <w:rPr>
          <w:rFonts w:ascii="Times New Roman" w:hAnsi="Times New Roman" w:cs="Times New Roman"/>
          <w:noProof/>
          <w:sz w:val="24"/>
          <w:szCs w:val="24"/>
        </w:rPr>
        <w:t>(1), 1–10.</w:t>
      </w:r>
    </w:p>
    <w:p w:rsidR="008315C1" w:rsidRPr="00B33E08" w:rsidRDefault="008315C1" w:rsidP="008315C1">
      <w:pPr>
        <w:widowControl w:val="0"/>
        <w:autoSpaceDE w:val="0"/>
        <w:autoSpaceDN w:val="0"/>
        <w:adjustRightInd w:val="0"/>
        <w:spacing w:after="0" w:line="240" w:lineRule="auto"/>
        <w:ind w:left="482" w:hanging="482"/>
        <w:jc w:val="both"/>
        <w:rPr>
          <w:rFonts w:ascii="Times New Roman" w:hAnsi="Times New Roman" w:cs="Times New Roman"/>
          <w:noProof/>
          <w:sz w:val="24"/>
          <w:szCs w:val="24"/>
        </w:rPr>
      </w:pPr>
      <w:r w:rsidRPr="00B33E08">
        <w:rPr>
          <w:rFonts w:ascii="Times New Roman" w:hAnsi="Times New Roman" w:cs="Times New Roman"/>
          <w:noProof/>
          <w:sz w:val="24"/>
          <w:szCs w:val="24"/>
        </w:rPr>
        <w:t xml:space="preserve">Rahman, F., Laily, N., Wulandari, A., Yulidasari, F., &amp; Rosadi, D. (2017). Relationship Between Knowledge and Attitude of Students With Implementation Clean and Healthy Life Behavior (Phbs) Order of Schools. </w:t>
      </w:r>
      <w:r w:rsidRPr="00B33E08">
        <w:rPr>
          <w:rFonts w:ascii="Times New Roman" w:hAnsi="Times New Roman" w:cs="Times New Roman"/>
          <w:i/>
          <w:iCs/>
          <w:noProof/>
          <w:sz w:val="24"/>
          <w:szCs w:val="24"/>
        </w:rPr>
        <w:t>International Journal of Advanced Research</w:t>
      </w:r>
      <w:r w:rsidRPr="00B33E08">
        <w:rPr>
          <w:rFonts w:ascii="Times New Roman" w:hAnsi="Times New Roman" w:cs="Times New Roman"/>
          <w:noProof/>
          <w:sz w:val="24"/>
          <w:szCs w:val="24"/>
        </w:rPr>
        <w:t xml:space="preserve">, </w:t>
      </w:r>
      <w:r w:rsidRPr="00B33E08">
        <w:rPr>
          <w:rFonts w:ascii="Times New Roman" w:hAnsi="Times New Roman" w:cs="Times New Roman"/>
          <w:i/>
          <w:iCs/>
          <w:noProof/>
          <w:sz w:val="24"/>
          <w:szCs w:val="24"/>
        </w:rPr>
        <w:t>5</w:t>
      </w:r>
      <w:r w:rsidRPr="00B33E08">
        <w:rPr>
          <w:rFonts w:ascii="Times New Roman" w:hAnsi="Times New Roman" w:cs="Times New Roman"/>
          <w:noProof/>
          <w:sz w:val="24"/>
          <w:szCs w:val="24"/>
        </w:rPr>
        <w:t>(4), 1205–1209. https://doi.org/10.21474/ijar01/3936</w:t>
      </w:r>
    </w:p>
    <w:p w:rsidR="008315C1" w:rsidRPr="00B33E08" w:rsidRDefault="008315C1" w:rsidP="008315C1">
      <w:pPr>
        <w:widowControl w:val="0"/>
        <w:autoSpaceDE w:val="0"/>
        <w:autoSpaceDN w:val="0"/>
        <w:adjustRightInd w:val="0"/>
        <w:spacing w:after="0" w:line="240" w:lineRule="auto"/>
        <w:ind w:left="482" w:hanging="482"/>
        <w:jc w:val="both"/>
        <w:rPr>
          <w:rFonts w:ascii="Times New Roman" w:hAnsi="Times New Roman" w:cs="Times New Roman"/>
          <w:noProof/>
          <w:sz w:val="24"/>
          <w:szCs w:val="24"/>
        </w:rPr>
      </w:pPr>
      <w:r w:rsidRPr="00B33E08">
        <w:rPr>
          <w:rFonts w:ascii="Times New Roman" w:hAnsi="Times New Roman" w:cs="Times New Roman"/>
          <w:noProof/>
          <w:sz w:val="24"/>
          <w:szCs w:val="24"/>
        </w:rPr>
        <w:t xml:space="preserve">Chrisnawati, Y., &amp; Suryani, D. (2020). Hubungan Sikap, Pola Asuh Keluarga, Peran Orang Tua, Peran Guru dan Ketersediaan Sarana Dengan Perilaku Hidup Bersih dan Sehat. </w:t>
      </w:r>
      <w:r w:rsidRPr="00B33E08">
        <w:rPr>
          <w:rFonts w:ascii="Times New Roman" w:hAnsi="Times New Roman" w:cs="Times New Roman"/>
          <w:i/>
          <w:iCs/>
          <w:noProof/>
          <w:sz w:val="24"/>
          <w:szCs w:val="24"/>
        </w:rPr>
        <w:t>Jurnal Ilmiah Kesehatan Sandi Husada</w:t>
      </w:r>
      <w:r w:rsidRPr="00B33E08">
        <w:rPr>
          <w:rFonts w:ascii="Times New Roman" w:hAnsi="Times New Roman" w:cs="Times New Roman"/>
          <w:noProof/>
          <w:sz w:val="24"/>
          <w:szCs w:val="24"/>
        </w:rPr>
        <w:t xml:space="preserve">, </w:t>
      </w:r>
      <w:r w:rsidRPr="00B33E08">
        <w:rPr>
          <w:rFonts w:ascii="Times New Roman" w:hAnsi="Times New Roman" w:cs="Times New Roman"/>
          <w:i/>
          <w:iCs/>
          <w:noProof/>
          <w:sz w:val="24"/>
          <w:szCs w:val="24"/>
        </w:rPr>
        <w:t>12</w:t>
      </w:r>
      <w:r w:rsidRPr="00B33E08">
        <w:rPr>
          <w:rFonts w:ascii="Times New Roman" w:hAnsi="Times New Roman" w:cs="Times New Roman"/>
          <w:noProof/>
          <w:sz w:val="24"/>
          <w:szCs w:val="24"/>
        </w:rPr>
        <w:t>(2), 1101–1110. https://doi.org/10.35816/jiskh.v12i2.484</w:t>
      </w:r>
    </w:p>
    <w:p w:rsidR="008315C1" w:rsidRPr="00B33E08" w:rsidRDefault="008315C1" w:rsidP="008315C1">
      <w:pPr>
        <w:widowControl w:val="0"/>
        <w:autoSpaceDE w:val="0"/>
        <w:autoSpaceDN w:val="0"/>
        <w:adjustRightInd w:val="0"/>
        <w:spacing w:after="0" w:line="240" w:lineRule="auto"/>
        <w:ind w:left="482" w:hanging="482"/>
        <w:jc w:val="both"/>
        <w:rPr>
          <w:rFonts w:ascii="Times New Roman" w:hAnsi="Times New Roman" w:cs="Times New Roman"/>
          <w:noProof/>
          <w:sz w:val="24"/>
          <w:szCs w:val="24"/>
        </w:rPr>
      </w:pPr>
      <w:r w:rsidRPr="00B33E08">
        <w:rPr>
          <w:rFonts w:ascii="Times New Roman" w:hAnsi="Times New Roman" w:cs="Times New Roman"/>
          <w:noProof/>
          <w:sz w:val="24"/>
          <w:szCs w:val="24"/>
        </w:rPr>
        <w:t xml:space="preserve">Christine, T., &amp; Rivami, D. S. (2021). </w:t>
      </w:r>
      <w:r w:rsidRPr="00B33E08">
        <w:rPr>
          <w:rFonts w:ascii="Times New Roman" w:hAnsi="Times New Roman" w:cs="Times New Roman"/>
          <w:i/>
          <w:iCs/>
          <w:noProof/>
          <w:sz w:val="24"/>
          <w:szCs w:val="24"/>
        </w:rPr>
        <w:lastRenderedPageBreak/>
        <w:t>Knowledge , Attitude and Behavior of Methodist 2 Palembang High School Student towards Clean and Healthy Lifestyle ( PHBS )</w:t>
      </w:r>
      <w:r w:rsidRPr="00B33E08">
        <w:rPr>
          <w:rFonts w:ascii="Times New Roman" w:hAnsi="Times New Roman" w:cs="Times New Roman"/>
          <w:noProof/>
          <w:sz w:val="24"/>
          <w:szCs w:val="24"/>
        </w:rPr>
        <w:t>.</w:t>
      </w:r>
    </w:p>
    <w:p w:rsidR="008315C1" w:rsidRPr="00B33E08" w:rsidRDefault="008315C1" w:rsidP="008315C1">
      <w:pPr>
        <w:widowControl w:val="0"/>
        <w:autoSpaceDE w:val="0"/>
        <w:autoSpaceDN w:val="0"/>
        <w:adjustRightInd w:val="0"/>
        <w:spacing w:after="0" w:line="240" w:lineRule="auto"/>
        <w:ind w:left="482" w:hanging="482"/>
        <w:jc w:val="both"/>
        <w:rPr>
          <w:rFonts w:ascii="Times New Roman" w:hAnsi="Times New Roman" w:cs="Times New Roman"/>
          <w:noProof/>
          <w:sz w:val="24"/>
          <w:szCs w:val="24"/>
        </w:rPr>
      </w:pPr>
      <w:r w:rsidRPr="00B33E08">
        <w:rPr>
          <w:rFonts w:ascii="Times New Roman" w:hAnsi="Times New Roman" w:cs="Times New Roman"/>
          <w:noProof/>
          <w:sz w:val="24"/>
          <w:szCs w:val="24"/>
        </w:rPr>
        <w:t xml:space="preserve">Kemenkes. (2016). </w:t>
      </w:r>
      <w:r w:rsidRPr="00B33E08">
        <w:rPr>
          <w:rFonts w:ascii="Times New Roman" w:hAnsi="Times New Roman" w:cs="Times New Roman"/>
          <w:i/>
          <w:iCs/>
          <w:noProof/>
          <w:sz w:val="24"/>
          <w:szCs w:val="24"/>
        </w:rPr>
        <w:t>Perilaku Hidup Bersih dan Sehat</w:t>
      </w:r>
      <w:r w:rsidRPr="00B33E08">
        <w:rPr>
          <w:rFonts w:ascii="Times New Roman" w:hAnsi="Times New Roman" w:cs="Times New Roman"/>
          <w:noProof/>
          <w:sz w:val="24"/>
          <w:szCs w:val="24"/>
        </w:rPr>
        <w:t>. https://promkes.kemkes.go.id/phbs</w:t>
      </w:r>
    </w:p>
    <w:p w:rsidR="008315C1" w:rsidRPr="00B33E08" w:rsidRDefault="008315C1" w:rsidP="008315C1">
      <w:pPr>
        <w:widowControl w:val="0"/>
        <w:autoSpaceDE w:val="0"/>
        <w:autoSpaceDN w:val="0"/>
        <w:adjustRightInd w:val="0"/>
        <w:spacing w:after="0" w:line="240" w:lineRule="auto"/>
        <w:ind w:left="482" w:hanging="482"/>
        <w:jc w:val="both"/>
        <w:rPr>
          <w:rFonts w:ascii="Times New Roman" w:hAnsi="Times New Roman" w:cs="Times New Roman"/>
          <w:noProof/>
          <w:sz w:val="24"/>
          <w:szCs w:val="24"/>
        </w:rPr>
      </w:pPr>
      <w:r w:rsidRPr="00B33E08">
        <w:rPr>
          <w:rFonts w:ascii="Times New Roman" w:hAnsi="Times New Roman" w:cs="Times New Roman"/>
          <w:noProof/>
          <w:sz w:val="24"/>
          <w:szCs w:val="24"/>
        </w:rPr>
        <w:t xml:space="preserve">Kemenkes. (2021). </w:t>
      </w:r>
      <w:r w:rsidRPr="00B33E08">
        <w:rPr>
          <w:rFonts w:ascii="Times New Roman" w:hAnsi="Times New Roman" w:cs="Times New Roman"/>
          <w:i/>
          <w:iCs/>
          <w:noProof/>
          <w:sz w:val="24"/>
          <w:szCs w:val="24"/>
        </w:rPr>
        <w:t>Gerakan Perilaku Hidup Bersih dan Sehat dalam Data Riset Kesehatan Dasar</w:t>
      </w:r>
      <w:r w:rsidRPr="00B33E08">
        <w:rPr>
          <w:rFonts w:ascii="Times New Roman" w:hAnsi="Times New Roman" w:cs="Times New Roman"/>
          <w:noProof/>
          <w:sz w:val="24"/>
          <w:szCs w:val="24"/>
        </w:rPr>
        <w:t>. https://promkes.kemkes.go.id/gerakan-perilaku-hidup-bersih-dan-sehat-dalam-data-riset-kesehatan-dasar</w:t>
      </w:r>
    </w:p>
    <w:p w:rsidR="008315C1" w:rsidRPr="00B33E08" w:rsidRDefault="008315C1" w:rsidP="008315C1">
      <w:pPr>
        <w:widowControl w:val="0"/>
        <w:autoSpaceDE w:val="0"/>
        <w:autoSpaceDN w:val="0"/>
        <w:adjustRightInd w:val="0"/>
        <w:spacing w:after="0" w:line="240" w:lineRule="auto"/>
        <w:ind w:left="482" w:hanging="482"/>
        <w:jc w:val="both"/>
        <w:rPr>
          <w:rFonts w:ascii="Times New Roman" w:hAnsi="Times New Roman" w:cs="Times New Roman"/>
          <w:noProof/>
          <w:sz w:val="24"/>
          <w:szCs w:val="24"/>
        </w:rPr>
      </w:pPr>
      <w:r w:rsidRPr="00B33E08">
        <w:rPr>
          <w:rFonts w:ascii="Times New Roman" w:hAnsi="Times New Roman" w:cs="Times New Roman"/>
          <w:noProof/>
          <w:sz w:val="24"/>
          <w:szCs w:val="24"/>
        </w:rPr>
        <w:t xml:space="preserve">Kutai, D. (2018). </w:t>
      </w:r>
      <w:r w:rsidRPr="00B33E08">
        <w:rPr>
          <w:rFonts w:ascii="Times New Roman" w:hAnsi="Times New Roman" w:cs="Times New Roman"/>
          <w:i/>
          <w:iCs/>
          <w:noProof/>
          <w:sz w:val="24"/>
          <w:szCs w:val="24"/>
        </w:rPr>
        <w:t>Profil Kesehatan Kutai 2018</w:t>
      </w:r>
      <w:r w:rsidRPr="00B33E08">
        <w:rPr>
          <w:rFonts w:ascii="Times New Roman" w:hAnsi="Times New Roman" w:cs="Times New Roman"/>
          <w:noProof/>
          <w:sz w:val="24"/>
          <w:szCs w:val="24"/>
        </w:rPr>
        <w:t xml:space="preserve">. </w:t>
      </w:r>
      <w:r w:rsidRPr="00B33E08">
        <w:rPr>
          <w:rFonts w:ascii="Times New Roman" w:hAnsi="Times New Roman" w:cs="Times New Roman"/>
          <w:i/>
          <w:iCs/>
          <w:noProof/>
          <w:sz w:val="24"/>
          <w:szCs w:val="24"/>
        </w:rPr>
        <w:t>lim</w:t>
      </w:r>
      <w:r w:rsidRPr="00B33E08">
        <w:rPr>
          <w:rFonts w:ascii="Times New Roman" w:hAnsi="Times New Roman" w:cs="Times New Roman"/>
          <w:noProof/>
          <w:sz w:val="24"/>
          <w:szCs w:val="24"/>
        </w:rPr>
        <w:t>(2009), 1–25.</w:t>
      </w:r>
    </w:p>
    <w:p w:rsidR="008315C1" w:rsidRPr="00B33E08" w:rsidRDefault="008315C1" w:rsidP="008315C1">
      <w:pPr>
        <w:widowControl w:val="0"/>
        <w:autoSpaceDE w:val="0"/>
        <w:autoSpaceDN w:val="0"/>
        <w:adjustRightInd w:val="0"/>
        <w:spacing w:after="0" w:line="240" w:lineRule="auto"/>
        <w:ind w:left="482" w:hanging="482"/>
        <w:jc w:val="both"/>
        <w:rPr>
          <w:rFonts w:ascii="Times New Roman" w:hAnsi="Times New Roman" w:cs="Times New Roman"/>
          <w:noProof/>
          <w:sz w:val="24"/>
          <w:szCs w:val="24"/>
        </w:rPr>
      </w:pPr>
      <w:r w:rsidRPr="00B33E08">
        <w:rPr>
          <w:rFonts w:ascii="Times New Roman" w:hAnsi="Times New Roman" w:cs="Times New Roman"/>
          <w:noProof/>
          <w:sz w:val="24"/>
          <w:szCs w:val="24"/>
        </w:rPr>
        <w:t xml:space="preserve">Ningsih, D. Y. (2014). </w:t>
      </w:r>
      <w:r w:rsidRPr="00B33E08">
        <w:rPr>
          <w:rFonts w:ascii="Times New Roman" w:hAnsi="Times New Roman" w:cs="Times New Roman"/>
          <w:i/>
          <w:iCs/>
          <w:noProof/>
          <w:sz w:val="24"/>
          <w:szCs w:val="24"/>
        </w:rPr>
        <w:t>Hubungan Kondisi Lingkungan Sekolah Dengan Perilaku Hidup Bersih Dan Sehat ( PHBS ) Pada Siswa Sma Negeri Di Kota Sanggau Tahun 2014</w:t>
      </w:r>
      <w:r w:rsidRPr="00B33E08">
        <w:rPr>
          <w:rFonts w:ascii="Times New Roman" w:hAnsi="Times New Roman" w:cs="Times New Roman"/>
          <w:noProof/>
          <w:sz w:val="24"/>
          <w:szCs w:val="24"/>
        </w:rPr>
        <w:t>. 1–16.</w:t>
      </w:r>
    </w:p>
    <w:p w:rsidR="008315C1" w:rsidRPr="00B33E08" w:rsidRDefault="008315C1" w:rsidP="008315C1">
      <w:pPr>
        <w:widowControl w:val="0"/>
        <w:autoSpaceDE w:val="0"/>
        <w:autoSpaceDN w:val="0"/>
        <w:adjustRightInd w:val="0"/>
        <w:spacing w:after="0" w:line="240" w:lineRule="auto"/>
        <w:ind w:left="482" w:hanging="482"/>
        <w:jc w:val="both"/>
        <w:rPr>
          <w:rFonts w:ascii="Times New Roman" w:hAnsi="Times New Roman" w:cs="Times New Roman"/>
          <w:noProof/>
          <w:sz w:val="24"/>
          <w:szCs w:val="24"/>
        </w:rPr>
      </w:pPr>
      <w:r w:rsidRPr="00B33E08">
        <w:rPr>
          <w:rFonts w:ascii="Times New Roman" w:hAnsi="Times New Roman" w:cs="Times New Roman"/>
          <w:noProof/>
          <w:sz w:val="24"/>
          <w:szCs w:val="24"/>
        </w:rPr>
        <w:t xml:space="preserve">Patimah, Busyaeri, A., &amp; Fathia, N. (2016). Pengaruh Pemanfaatan Sarana Prasarana Belajar oleh Guru terhadap Hasil Belajar Siswa pada Mata Pelajaran IPA Materi Siklus Air di Kelas V MI Puloerang Kecamatan Lakbok Kabupaten Ciamis. </w:t>
      </w:r>
      <w:r w:rsidRPr="00B33E08">
        <w:rPr>
          <w:rFonts w:ascii="Times New Roman" w:hAnsi="Times New Roman" w:cs="Times New Roman"/>
          <w:i/>
          <w:iCs/>
          <w:noProof/>
          <w:sz w:val="24"/>
          <w:szCs w:val="24"/>
        </w:rPr>
        <w:t>Al Ibtida</w:t>
      </w:r>
      <w:r w:rsidRPr="00B33E08">
        <w:rPr>
          <w:rFonts w:ascii="Times New Roman" w:hAnsi="Times New Roman" w:cs="Times New Roman"/>
          <w:noProof/>
          <w:sz w:val="24"/>
          <w:szCs w:val="24"/>
        </w:rPr>
        <w:t xml:space="preserve">, </w:t>
      </w:r>
      <w:r w:rsidRPr="00B33E08">
        <w:rPr>
          <w:rFonts w:ascii="Times New Roman" w:hAnsi="Times New Roman" w:cs="Times New Roman"/>
          <w:i/>
          <w:iCs/>
          <w:noProof/>
          <w:sz w:val="24"/>
          <w:szCs w:val="24"/>
        </w:rPr>
        <w:t>3</w:t>
      </w:r>
      <w:r w:rsidRPr="00B33E08">
        <w:rPr>
          <w:rFonts w:ascii="Times New Roman" w:hAnsi="Times New Roman" w:cs="Times New Roman"/>
          <w:noProof/>
          <w:sz w:val="24"/>
          <w:szCs w:val="24"/>
        </w:rPr>
        <w:t>, 6.</w:t>
      </w:r>
    </w:p>
    <w:p w:rsidR="008315C1" w:rsidRPr="00B33E08" w:rsidRDefault="008315C1" w:rsidP="008315C1">
      <w:pPr>
        <w:widowControl w:val="0"/>
        <w:autoSpaceDE w:val="0"/>
        <w:autoSpaceDN w:val="0"/>
        <w:adjustRightInd w:val="0"/>
        <w:spacing w:after="0" w:line="240" w:lineRule="auto"/>
        <w:ind w:left="482" w:hanging="482"/>
        <w:jc w:val="both"/>
        <w:rPr>
          <w:rFonts w:ascii="Times New Roman" w:hAnsi="Times New Roman" w:cs="Times New Roman"/>
          <w:noProof/>
          <w:sz w:val="24"/>
          <w:szCs w:val="24"/>
        </w:rPr>
      </w:pPr>
      <w:r w:rsidRPr="00B33E08">
        <w:rPr>
          <w:rFonts w:ascii="Times New Roman" w:hAnsi="Times New Roman" w:cs="Times New Roman"/>
          <w:noProof/>
          <w:sz w:val="24"/>
          <w:szCs w:val="24"/>
        </w:rPr>
        <w:t xml:space="preserve">Raharjo, A. S., &amp; Indarjo, S. (2014). Hubungan antara Pengetahuan, Sikap, dan Ketersediaan Fasilitas di Sekolah dalam Penerapan PHBS Membuang Sampah pada Tempatnya. </w:t>
      </w:r>
      <w:r w:rsidRPr="00B33E08">
        <w:rPr>
          <w:rFonts w:ascii="Times New Roman" w:hAnsi="Times New Roman" w:cs="Times New Roman"/>
          <w:i/>
          <w:iCs/>
          <w:noProof/>
          <w:sz w:val="24"/>
          <w:szCs w:val="24"/>
        </w:rPr>
        <w:t>Unnes Journal of Public Health</w:t>
      </w:r>
      <w:r w:rsidRPr="00B33E08">
        <w:rPr>
          <w:rFonts w:ascii="Times New Roman" w:hAnsi="Times New Roman" w:cs="Times New Roman"/>
          <w:noProof/>
          <w:sz w:val="24"/>
          <w:szCs w:val="24"/>
        </w:rPr>
        <w:t xml:space="preserve">, </w:t>
      </w:r>
      <w:r w:rsidRPr="00B33E08">
        <w:rPr>
          <w:rFonts w:ascii="Times New Roman" w:hAnsi="Times New Roman" w:cs="Times New Roman"/>
          <w:i/>
          <w:iCs/>
          <w:noProof/>
          <w:sz w:val="24"/>
          <w:szCs w:val="24"/>
        </w:rPr>
        <w:t>3</w:t>
      </w:r>
      <w:r w:rsidRPr="00B33E08">
        <w:rPr>
          <w:rFonts w:ascii="Times New Roman" w:hAnsi="Times New Roman" w:cs="Times New Roman"/>
          <w:noProof/>
          <w:sz w:val="24"/>
          <w:szCs w:val="24"/>
        </w:rPr>
        <w:t>(1), 1–10.</w:t>
      </w:r>
    </w:p>
    <w:p w:rsidR="008315C1" w:rsidRPr="00B33E08" w:rsidRDefault="008315C1" w:rsidP="008315C1">
      <w:pPr>
        <w:widowControl w:val="0"/>
        <w:autoSpaceDE w:val="0"/>
        <w:autoSpaceDN w:val="0"/>
        <w:adjustRightInd w:val="0"/>
        <w:spacing w:after="0" w:line="240" w:lineRule="auto"/>
        <w:ind w:left="482" w:hanging="482"/>
        <w:jc w:val="both"/>
        <w:rPr>
          <w:rFonts w:ascii="Times New Roman" w:hAnsi="Times New Roman" w:cs="Times New Roman"/>
          <w:noProof/>
          <w:sz w:val="24"/>
          <w:szCs w:val="24"/>
        </w:rPr>
      </w:pPr>
      <w:r w:rsidRPr="00B33E08">
        <w:rPr>
          <w:rFonts w:ascii="Times New Roman" w:hAnsi="Times New Roman" w:cs="Times New Roman"/>
          <w:noProof/>
          <w:sz w:val="24"/>
          <w:szCs w:val="24"/>
        </w:rPr>
        <w:t xml:space="preserve">Rahman, F., Laily, N., Wulandari, A., Yulidasari, F., &amp; Rosadi, D. (2017). Relationship Between Knowledge and Attitude of Students With Implementation Clean and Healthy Life Behavior (Phbs) Order of Schools. </w:t>
      </w:r>
      <w:r w:rsidRPr="00B33E08">
        <w:rPr>
          <w:rFonts w:ascii="Times New Roman" w:hAnsi="Times New Roman" w:cs="Times New Roman"/>
          <w:i/>
          <w:iCs/>
          <w:noProof/>
          <w:sz w:val="24"/>
          <w:szCs w:val="24"/>
        </w:rPr>
        <w:t xml:space="preserve">International Journal of </w:t>
      </w:r>
      <w:r w:rsidRPr="00B33E08">
        <w:rPr>
          <w:rFonts w:ascii="Times New Roman" w:hAnsi="Times New Roman" w:cs="Times New Roman"/>
          <w:i/>
          <w:iCs/>
          <w:noProof/>
          <w:sz w:val="24"/>
          <w:szCs w:val="24"/>
        </w:rPr>
        <w:lastRenderedPageBreak/>
        <w:t>Advanced Research</w:t>
      </w:r>
      <w:r w:rsidRPr="00B33E08">
        <w:rPr>
          <w:rFonts w:ascii="Times New Roman" w:hAnsi="Times New Roman" w:cs="Times New Roman"/>
          <w:noProof/>
          <w:sz w:val="24"/>
          <w:szCs w:val="24"/>
        </w:rPr>
        <w:t xml:space="preserve">, </w:t>
      </w:r>
      <w:r w:rsidRPr="00B33E08">
        <w:rPr>
          <w:rFonts w:ascii="Times New Roman" w:hAnsi="Times New Roman" w:cs="Times New Roman"/>
          <w:i/>
          <w:iCs/>
          <w:noProof/>
          <w:sz w:val="24"/>
          <w:szCs w:val="24"/>
        </w:rPr>
        <w:t>5</w:t>
      </w:r>
      <w:r w:rsidRPr="00B33E08">
        <w:rPr>
          <w:rFonts w:ascii="Times New Roman" w:hAnsi="Times New Roman" w:cs="Times New Roman"/>
          <w:noProof/>
          <w:sz w:val="24"/>
          <w:szCs w:val="24"/>
        </w:rPr>
        <w:t>(4), 1205–1209. https://doi.org/10.21474/ijar01/3936</w:t>
      </w:r>
    </w:p>
    <w:p w:rsidR="008315C1" w:rsidRPr="00B33E08" w:rsidRDefault="008315C1" w:rsidP="008315C1">
      <w:pPr>
        <w:widowControl w:val="0"/>
        <w:autoSpaceDE w:val="0"/>
        <w:autoSpaceDN w:val="0"/>
        <w:adjustRightInd w:val="0"/>
        <w:spacing w:after="0" w:line="240" w:lineRule="auto"/>
        <w:ind w:left="482" w:hanging="482"/>
        <w:jc w:val="both"/>
        <w:rPr>
          <w:rFonts w:ascii="Times New Roman" w:hAnsi="Times New Roman" w:cs="Times New Roman"/>
          <w:noProof/>
          <w:sz w:val="24"/>
          <w:szCs w:val="24"/>
        </w:rPr>
      </w:pPr>
      <w:r w:rsidRPr="00B33E08">
        <w:rPr>
          <w:rFonts w:ascii="Times New Roman" w:hAnsi="Times New Roman" w:cs="Times New Roman"/>
          <w:noProof/>
          <w:sz w:val="24"/>
          <w:szCs w:val="24"/>
        </w:rPr>
        <w:t xml:space="preserve">Sarayati, S. (2016). Analisis Faktor Perilaku Seksual Pada Anak SD di SDN Dukuh Kupang II - 489 Kecamatan Dukuh Pakis Kelurahan Dukuh Kupang Surabaya. </w:t>
      </w:r>
      <w:r w:rsidRPr="00B33E08">
        <w:rPr>
          <w:rFonts w:ascii="Times New Roman" w:hAnsi="Times New Roman" w:cs="Times New Roman"/>
          <w:i/>
          <w:iCs/>
          <w:noProof/>
          <w:sz w:val="24"/>
          <w:szCs w:val="24"/>
        </w:rPr>
        <w:t>ADLN Perpustakaan Universitas Airlangga</w:t>
      </w:r>
      <w:r w:rsidRPr="00B33E08">
        <w:rPr>
          <w:rFonts w:ascii="Times New Roman" w:hAnsi="Times New Roman" w:cs="Times New Roman"/>
          <w:noProof/>
          <w:sz w:val="24"/>
          <w:szCs w:val="24"/>
        </w:rPr>
        <w:t>, 11–76. http://repository.unair.ac.id</w:t>
      </w:r>
    </w:p>
    <w:p w:rsidR="008315C1" w:rsidRPr="00B33E08" w:rsidRDefault="008315C1" w:rsidP="008315C1">
      <w:pPr>
        <w:widowControl w:val="0"/>
        <w:autoSpaceDE w:val="0"/>
        <w:autoSpaceDN w:val="0"/>
        <w:adjustRightInd w:val="0"/>
        <w:spacing w:after="0" w:line="240" w:lineRule="auto"/>
        <w:ind w:left="482" w:hanging="482"/>
        <w:jc w:val="both"/>
        <w:rPr>
          <w:rFonts w:ascii="Times New Roman" w:hAnsi="Times New Roman" w:cs="Times New Roman"/>
          <w:noProof/>
          <w:sz w:val="24"/>
          <w:szCs w:val="24"/>
        </w:rPr>
      </w:pPr>
      <w:r w:rsidRPr="00B33E08">
        <w:rPr>
          <w:rFonts w:ascii="Times New Roman" w:hAnsi="Times New Roman" w:cs="Times New Roman"/>
          <w:noProof/>
          <w:sz w:val="24"/>
          <w:szCs w:val="24"/>
        </w:rPr>
        <w:t xml:space="preserve">Sciences, H. (2016). </w:t>
      </w:r>
      <w:r w:rsidRPr="00B33E08">
        <w:rPr>
          <w:rFonts w:ascii="Times New Roman" w:hAnsi="Times New Roman" w:cs="Times New Roman"/>
          <w:i/>
          <w:iCs/>
          <w:noProof/>
          <w:sz w:val="24"/>
          <w:szCs w:val="24"/>
        </w:rPr>
        <w:t>Metode Penelitian</w:t>
      </w:r>
      <w:r w:rsidRPr="00B33E08">
        <w:rPr>
          <w:rFonts w:ascii="Times New Roman" w:hAnsi="Times New Roman" w:cs="Times New Roman"/>
          <w:noProof/>
          <w:sz w:val="24"/>
          <w:szCs w:val="24"/>
        </w:rPr>
        <w:t xml:space="preserve">. </w:t>
      </w:r>
      <w:r w:rsidRPr="00B33E08">
        <w:rPr>
          <w:rFonts w:ascii="Times New Roman" w:hAnsi="Times New Roman" w:cs="Times New Roman"/>
          <w:i/>
          <w:iCs/>
          <w:noProof/>
          <w:sz w:val="24"/>
          <w:szCs w:val="24"/>
        </w:rPr>
        <w:t>4</w:t>
      </w:r>
      <w:r w:rsidRPr="00B33E08">
        <w:rPr>
          <w:rFonts w:ascii="Times New Roman" w:hAnsi="Times New Roman" w:cs="Times New Roman"/>
          <w:noProof/>
          <w:sz w:val="24"/>
          <w:szCs w:val="24"/>
        </w:rPr>
        <w:t>(1), 1–23.</w:t>
      </w:r>
    </w:p>
    <w:p w:rsidR="008315C1" w:rsidRPr="00B33E08" w:rsidRDefault="008315C1" w:rsidP="008315C1">
      <w:pPr>
        <w:widowControl w:val="0"/>
        <w:autoSpaceDE w:val="0"/>
        <w:autoSpaceDN w:val="0"/>
        <w:adjustRightInd w:val="0"/>
        <w:spacing w:after="0" w:line="240" w:lineRule="auto"/>
        <w:ind w:left="482" w:hanging="482"/>
        <w:jc w:val="both"/>
        <w:rPr>
          <w:rFonts w:ascii="Times New Roman" w:hAnsi="Times New Roman" w:cs="Times New Roman"/>
          <w:noProof/>
          <w:sz w:val="24"/>
          <w:szCs w:val="24"/>
        </w:rPr>
      </w:pPr>
      <w:r w:rsidRPr="00B33E08">
        <w:rPr>
          <w:rFonts w:ascii="Times New Roman" w:hAnsi="Times New Roman" w:cs="Times New Roman"/>
          <w:noProof/>
          <w:sz w:val="24"/>
          <w:szCs w:val="24"/>
        </w:rPr>
        <w:t xml:space="preserve">Sunarti, S. (2019). Pengaruh Media Video Terhadap Pengetahuan Dan Sikap Tentang Gizi Seimbang Pada Siswa Kelas V Di SDN 016 Samarinda Seberang. </w:t>
      </w:r>
      <w:r w:rsidRPr="00B33E08">
        <w:rPr>
          <w:rFonts w:ascii="Times New Roman" w:hAnsi="Times New Roman" w:cs="Times New Roman"/>
          <w:i/>
          <w:iCs/>
          <w:noProof/>
          <w:sz w:val="24"/>
          <w:szCs w:val="24"/>
        </w:rPr>
        <w:t>Borneo Student Research (BSR)</w:t>
      </w:r>
      <w:r w:rsidRPr="00B33E08">
        <w:rPr>
          <w:rFonts w:ascii="Times New Roman" w:hAnsi="Times New Roman" w:cs="Times New Roman"/>
          <w:noProof/>
          <w:sz w:val="24"/>
          <w:szCs w:val="24"/>
        </w:rPr>
        <w:t xml:space="preserve">, </w:t>
      </w:r>
      <w:r w:rsidRPr="00B33E08">
        <w:rPr>
          <w:rFonts w:ascii="Times New Roman" w:hAnsi="Times New Roman" w:cs="Times New Roman"/>
          <w:i/>
          <w:iCs/>
          <w:noProof/>
          <w:sz w:val="24"/>
          <w:szCs w:val="24"/>
        </w:rPr>
        <w:t>1</w:t>
      </w:r>
      <w:r w:rsidRPr="00B33E08">
        <w:rPr>
          <w:rFonts w:ascii="Times New Roman" w:hAnsi="Times New Roman" w:cs="Times New Roman"/>
          <w:noProof/>
          <w:sz w:val="24"/>
          <w:szCs w:val="24"/>
        </w:rPr>
        <w:t>(1), 284–289. https://journals.umkt.ac.id/index.php/bsr/article/view/663</w:t>
      </w:r>
    </w:p>
    <w:p w:rsidR="008315C1" w:rsidRPr="00B33E08" w:rsidRDefault="008315C1" w:rsidP="008315C1">
      <w:pPr>
        <w:widowControl w:val="0"/>
        <w:autoSpaceDE w:val="0"/>
        <w:autoSpaceDN w:val="0"/>
        <w:adjustRightInd w:val="0"/>
        <w:spacing w:after="0" w:line="240" w:lineRule="auto"/>
        <w:ind w:left="482" w:hanging="482"/>
        <w:jc w:val="both"/>
        <w:rPr>
          <w:rFonts w:ascii="Times New Roman" w:hAnsi="Times New Roman" w:cs="Times New Roman"/>
          <w:noProof/>
          <w:sz w:val="24"/>
          <w:szCs w:val="24"/>
        </w:rPr>
      </w:pPr>
      <w:r w:rsidRPr="00B33E08">
        <w:rPr>
          <w:rFonts w:ascii="Times New Roman" w:hAnsi="Times New Roman" w:cs="Times New Roman"/>
          <w:noProof/>
          <w:sz w:val="24"/>
          <w:szCs w:val="24"/>
        </w:rPr>
        <w:t xml:space="preserve">Sunarti, S. (2021). Hubungan Kemudahan Akses Produk Rokok Elektrik Dengan Perilaku Penggunaan Rokok Elektrik Di Era New Normal Pada Mahasiswa Kesehatan Masyarakat UMKT. </w:t>
      </w:r>
      <w:r w:rsidRPr="00B33E08">
        <w:rPr>
          <w:rFonts w:ascii="Times New Roman" w:hAnsi="Times New Roman" w:cs="Times New Roman"/>
          <w:i/>
          <w:iCs/>
          <w:noProof/>
          <w:sz w:val="24"/>
          <w:szCs w:val="24"/>
        </w:rPr>
        <w:t>An-Nadaa: Jurnal Kesehatan Masyarakat</w:t>
      </w:r>
      <w:r w:rsidRPr="00B33E08">
        <w:rPr>
          <w:rFonts w:ascii="Times New Roman" w:hAnsi="Times New Roman" w:cs="Times New Roman"/>
          <w:noProof/>
          <w:sz w:val="24"/>
          <w:szCs w:val="24"/>
        </w:rPr>
        <w:t xml:space="preserve">, </w:t>
      </w:r>
      <w:r w:rsidRPr="00B33E08">
        <w:rPr>
          <w:rFonts w:ascii="Times New Roman" w:hAnsi="Times New Roman" w:cs="Times New Roman"/>
          <w:i/>
          <w:iCs/>
          <w:noProof/>
          <w:sz w:val="24"/>
          <w:szCs w:val="24"/>
        </w:rPr>
        <w:t>8</w:t>
      </w:r>
      <w:r w:rsidRPr="00B33E08">
        <w:rPr>
          <w:rFonts w:ascii="Times New Roman" w:hAnsi="Times New Roman" w:cs="Times New Roman"/>
          <w:noProof/>
          <w:sz w:val="24"/>
          <w:szCs w:val="24"/>
        </w:rPr>
        <w:t>(2), 121. https://doi.org/10.31602/ann.v8i2.5591</w:t>
      </w:r>
    </w:p>
    <w:p w:rsidR="008315C1" w:rsidRPr="00B33E08" w:rsidRDefault="008315C1" w:rsidP="008315C1">
      <w:pPr>
        <w:widowControl w:val="0"/>
        <w:autoSpaceDE w:val="0"/>
        <w:autoSpaceDN w:val="0"/>
        <w:adjustRightInd w:val="0"/>
        <w:spacing w:after="0" w:line="240" w:lineRule="auto"/>
        <w:ind w:left="482" w:hanging="482"/>
        <w:jc w:val="both"/>
        <w:rPr>
          <w:rFonts w:ascii="Times New Roman" w:hAnsi="Times New Roman" w:cs="Times New Roman"/>
          <w:noProof/>
          <w:sz w:val="24"/>
          <w:szCs w:val="24"/>
        </w:rPr>
      </w:pPr>
      <w:r w:rsidRPr="00B33E08">
        <w:rPr>
          <w:rFonts w:ascii="Times New Roman" w:hAnsi="Times New Roman" w:cs="Times New Roman"/>
          <w:noProof/>
          <w:sz w:val="24"/>
          <w:szCs w:val="24"/>
        </w:rPr>
        <w:t xml:space="preserve">Suryani, D., Maretalinia, Suyitno, Yuliansyah, E., Damayanti, R., Yulianto, A., &amp; Rini Oktina, B. (2020). The Clean and Healthy Life Behavior (PHBS) Among Elementary School Student in East Kuripan, West Nusa Tenggara Province. </w:t>
      </w:r>
      <w:r w:rsidRPr="00B33E08">
        <w:rPr>
          <w:rFonts w:ascii="Times New Roman" w:hAnsi="Times New Roman" w:cs="Times New Roman"/>
          <w:i/>
          <w:iCs/>
          <w:noProof/>
          <w:sz w:val="24"/>
          <w:szCs w:val="24"/>
        </w:rPr>
        <w:t>Jurnal Ilmu Kesehatan Masyarakat</w:t>
      </w:r>
      <w:r w:rsidRPr="00B33E08">
        <w:rPr>
          <w:rFonts w:ascii="Times New Roman" w:hAnsi="Times New Roman" w:cs="Times New Roman"/>
          <w:noProof/>
          <w:sz w:val="24"/>
          <w:szCs w:val="24"/>
        </w:rPr>
        <w:t xml:space="preserve">, </w:t>
      </w:r>
      <w:r w:rsidRPr="00B33E08">
        <w:rPr>
          <w:rFonts w:ascii="Times New Roman" w:hAnsi="Times New Roman" w:cs="Times New Roman"/>
          <w:i/>
          <w:iCs/>
          <w:noProof/>
          <w:sz w:val="24"/>
          <w:szCs w:val="24"/>
        </w:rPr>
        <w:t>11</w:t>
      </w:r>
      <w:r w:rsidRPr="00B33E08">
        <w:rPr>
          <w:rFonts w:ascii="Times New Roman" w:hAnsi="Times New Roman" w:cs="Times New Roman"/>
          <w:noProof/>
          <w:sz w:val="24"/>
          <w:szCs w:val="24"/>
        </w:rPr>
        <w:t>(01), 10–22. https://doi.org/10.26553/jikm.2020.11.1.10-22</w:t>
      </w:r>
    </w:p>
    <w:p w:rsidR="008315C1" w:rsidRPr="00B33E08" w:rsidRDefault="00B11D51" w:rsidP="00B11D51">
      <w:pPr>
        <w:spacing w:after="0" w:line="240" w:lineRule="auto"/>
        <w:ind w:left="426" w:hanging="426"/>
        <w:jc w:val="both"/>
        <w:rPr>
          <w:rFonts w:ascii="Times New Roman" w:hAnsi="Times New Roman" w:cs="Times New Roman"/>
          <w:b/>
          <w:sz w:val="24"/>
          <w:szCs w:val="24"/>
        </w:rPr>
      </w:pPr>
      <w:r w:rsidRPr="00B33E08">
        <w:rPr>
          <w:rFonts w:ascii="Times New Roman" w:hAnsi="Times New Roman" w:cs="Times New Roman"/>
          <w:noProof/>
          <w:sz w:val="24"/>
          <w:szCs w:val="24"/>
        </w:rPr>
        <w:t xml:space="preserve">Suryani, L. (2018). Faktor-Faktor Yang Mempengaruhi Perilaku </w:t>
      </w:r>
      <w:r w:rsidRPr="00B33E08">
        <w:rPr>
          <w:rFonts w:ascii="Times New Roman" w:hAnsi="Times New Roman" w:cs="Times New Roman"/>
          <w:noProof/>
          <w:sz w:val="24"/>
          <w:szCs w:val="24"/>
        </w:rPr>
        <w:lastRenderedPageBreak/>
        <w:t xml:space="preserve">Hidup Bersih Dan Sehat (Phbs) Siswa/I Sekolah Dasar Negeri 37 Kecamatan Tampan Kota Pekanbaru. </w:t>
      </w:r>
      <w:r w:rsidRPr="00B33E08">
        <w:rPr>
          <w:rFonts w:ascii="Times New Roman" w:hAnsi="Times New Roman" w:cs="Times New Roman"/>
          <w:i/>
          <w:iCs/>
          <w:noProof/>
          <w:sz w:val="24"/>
          <w:szCs w:val="24"/>
        </w:rPr>
        <w:t xml:space="preserve">Jurnal Keperawatan </w:t>
      </w:r>
      <w:r w:rsidRPr="00B33E08">
        <w:rPr>
          <w:rFonts w:ascii="Times New Roman" w:hAnsi="Times New Roman" w:cs="Times New Roman"/>
          <w:i/>
          <w:iCs/>
          <w:noProof/>
          <w:sz w:val="24"/>
          <w:szCs w:val="24"/>
        </w:rPr>
        <w:lastRenderedPageBreak/>
        <w:t>Abdurrab</w:t>
      </w:r>
      <w:r w:rsidRPr="00B33E08">
        <w:rPr>
          <w:rFonts w:ascii="Times New Roman" w:hAnsi="Times New Roman" w:cs="Times New Roman"/>
          <w:noProof/>
          <w:sz w:val="24"/>
          <w:szCs w:val="24"/>
        </w:rPr>
        <w:t xml:space="preserve">, </w:t>
      </w:r>
      <w:r w:rsidRPr="00B33E08">
        <w:rPr>
          <w:rFonts w:ascii="Times New Roman" w:hAnsi="Times New Roman" w:cs="Times New Roman"/>
          <w:i/>
          <w:iCs/>
          <w:noProof/>
          <w:sz w:val="24"/>
          <w:szCs w:val="24"/>
        </w:rPr>
        <w:t>1</w:t>
      </w:r>
      <w:r w:rsidRPr="00B33E08">
        <w:rPr>
          <w:rFonts w:ascii="Times New Roman" w:hAnsi="Times New Roman" w:cs="Times New Roman"/>
          <w:noProof/>
          <w:sz w:val="24"/>
          <w:szCs w:val="24"/>
        </w:rPr>
        <w:t>(2), 17–28. http://jurnal.univrab.ac.id/index.php/keperawatan/article/view/255</w:t>
      </w:r>
    </w:p>
    <w:p w:rsidR="008315C1" w:rsidRPr="00B33E08" w:rsidRDefault="008315C1" w:rsidP="008315C1">
      <w:pPr>
        <w:spacing w:after="0" w:line="240" w:lineRule="auto"/>
        <w:jc w:val="both"/>
        <w:rPr>
          <w:rFonts w:ascii="Times New Roman" w:hAnsi="Times New Roman" w:cs="Times New Roman"/>
          <w:sz w:val="24"/>
          <w:szCs w:val="24"/>
        </w:rPr>
      </w:pPr>
    </w:p>
    <w:p w:rsidR="008315C1" w:rsidRPr="00B33E08" w:rsidRDefault="008315C1" w:rsidP="008315C1">
      <w:pPr>
        <w:spacing w:after="0" w:line="240" w:lineRule="auto"/>
        <w:jc w:val="both"/>
        <w:rPr>
          <w:rFonts w:ascii="Times New Roman" w:hAnsi="Times New Roman" w:cs="Times New Roman"/>
          <w:b/>
          <w:sz w:val="24"/>
          <w:szCs w:val="24"/>
        </w:rPr>
        <w:sectPr w:rsidR="008315C1" w:rsidRPr="00B33E08" w:rsidSect="008315C1">
          <w:type w:val="continuous"/>
          <w:pgSz w:w="11907" w:h="16840"/>
          <w:pgMar w:top="1701" w:right="1701" w:bottom="1701" w:left="2268" w:header="709" w:footer="709" w:gutter="0"/>
          <w:pgNumType w:start="1"/>
          <w:cols w:num="2" w:space="436"/>
        </w:sectPr>
      </w:pPr>
    </w:p>
    <w:p w:rsidR="008315C1" w:rsidRPr="00B33E08" w:rsidRDefault="008315C1" w:rsidP="0099409F">
      <w:pPr>
        <w:spacing w:after="0" w:line="240" w:lineRule="auto"/>
        <w:jc w:val="both"/>
        <w:rPr>
          <w:rFonts w:ascii="Times New Roman" w:eastAsia="Times New Roman" w:hAnsi="Times New Roman" w:cs="Times New Roman"/>
          <w:b/>
          <w:sz w:val="24"/>
          <w:szCs w:val="24"/>
        </w:rPr>
        <w:sectPr w:rsidR="008315C1" w:rsidRPr="00B33E08" w:rsidSect="005930B2">
          <w:type w:val="continuous"/>
          <w:pgSz w:w="11907" w:h="16840"/>
          <w:pgMar w:top="1701" w:right="1701" w:bottom="1701" w:left="2268" w:header="709" w:footer="709" w:gutter="0"/>
          <w:pgNumType w:start="1"/>
          <w:cols w:num="2" w:space="436"/>
        </w:sectPr>
      </w:pPr>
    </w:p>
    <w:p w:rsidR="005930B2" w:rsidRPr="00B33E08" w:rsidRDefault="005930B2" w:rsidP="0099409F">
      <w:pPr>
        <w:widowControl w:val="0"/>
        <w:spacing w:after="0" w:line="240" w:lineRule="auto"/>
        <w:jc w:val="both"/>
        <w:rPr>
          <w:rFonts w:ascii="Times New Roman" w:eastAsia="Times New Roman" w:hAnsi="Times New Roman" w:cs="Times New Roman"/>
          <w:sz w:val="24"/>
          <w:szCs w:val="24"/>
        </w:rPr>
        <w:sectPr w:rsidR="005930B2" w:rsidRPr="00B33E08" w:rsidSect="005930B2">
          <w:type w:val="continuous"/>
          <w:pgSz w:w="11907" w:h="16840"/>
          <w:pgMar w:top="1701" w:right="1701" w:bottom="1701" w:left="2268" w:header="709" w:footer="709" w:gutter="0"/>
          <w:pgNumType w:start="1"/>
          <w:cols w:num="2" w:space="436"/>
        </w:sectPr>
      </w:pPr>
    </w:p>
    <w:p w:rsidR="00495EF9" w:rsidRPr="00B33E08" w:rsidRDefault="00495EF9" w:rsidP="0099409F">
      <w:pPr>
        <w:widowControl w:val="0"/>
        <w:spacing w:after="0" w:line="240" w:lineRule="auto"/>
        <w:jc w:val="both"/>
        <w:rPr>
          <w:rFonts w:ascii="Times New Roman" w:eastAsia="Times New Roman" w:hAnsi="Times New Roman" w:cs="Times New Roman"/>
          <w:sz w:val="24"/>
          <w:szCs w:val="24"/>
        </w:rPr>
      </w:pPr>
    </w:p>
    <w:sectPr w:rsidR="00495EF9" w:rsidRPr="00B33E08" w:rsidSect="00CF272F">
      <w:type w:val="continuous"/>
      <w:pgSz w:w="11907" w:h="16840"/>
      <w:pgMar w:top="1701" w:right="1701" w:bottom="1701" w:left="2268"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EF9"/>
    <w:rsid w:val="00025049"/>
    <w:rsid w:val="000328D2"/>
    <w:rsid w:val="001E1489"/>
    <w:rsid w:val="002047C6"/>
    <w:rsid w:val="002C0558"/>
    <w:rsid w:val="003B2BEF"/>
    <w:rsid w:val="004175AD"/>
    <w:rsid w:val="0044436A"/>
    <w:rsid w:val="00495EF9"/>
    <w:rsid w:val="005930B2"/>
    <w:rsid w:val="007018DB"/>
    <w:rsid w:val="00785507"/>
    <w:rsid w:val="00802D08"/>
    <w:rsid w:val="008315C1"/>
    <w:rsid w:val="008A1AB3"/>
    <w:rsid w:val="00975E37"/>
    <w:rsid w:val="0099409F"/>
    <w:rsid w:val="00A13969"/>
    <w:rsid w:val="00A81553"/>
    <w:rsid w:val="00B11D51"/>
    <w:rsid w:val="00B14259"/>
    <w:rsid w:val="00B33E08"/>
    <w:rsid w:val="00B927FD"/>
    <w:rsid w:val="00C75439"/>
    <w:rsid w:val="00CF272F"/>
    <w:rsid w:val="00D05E26"/>
    <w:rsid w:val="00D42AF5"/>
    <w:rsid w:val="00E30BF0"/>
    <w:rsid w:val="00E324C5"/>
    <w:rsid w:val="00ED4157"/>
    <w:rsid w:val="00F013D7"/>
    <w:rsid w:val="00F12B8D"/>
    <w:rsid w:val="00F74B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15C1"/>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qFormat/>
    <w:rsid w:val="00CB6B24"/>
    <w:pPr>
      <w:widowControl w:val="0"/>
      <w:autoSpaceDE w:val="0"/>
      <w:autoSpaceDN w:val="0"/>
      <w:spacing w:after="0" w:line="240" w:lineRule="auto"/>
    </w:pPr>
    <w:rPr>
      <w:rFonts w:eastAsia="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CB6B24"/>
    <w:pPr>
      <w:autoSpaceDE w:val="0"/>
      <w:autoSpaceDN w:val="0"/>
      <w:adjustRightInd w:val="0"/>
      <w:spacing w:after="0" w:line="240" w:lineRule="auto"/>
    </w:pPr>
    <w:rPr>
      <w:rFonts w:ascii="Times New Roman" w:eastAsiaTheme="minorEastAsia" w:hAnsi="Times New Roman" w:cs="Times New Roman"/>
      <w:color w:val="000000"/>
      <w:sz w:val="24"/>
      <w:szCs w:val="24"/>
      <w:lang w:val="id-ID" w:eastAsia="id-ID"/>
    </w:rPr>
  </w:style>
  <w:style w:type="paragraph" w:styleId="BalloonText">
    <w:name w:val="Balloon Text"/>
    <w:basedOn w:val="Normal"/>
    <w:link w:val="BalloonTextChar"/>
    <w:uiPriority w:val="99"/>
    <w:semiHidden/>
    <w:unhideWhenUsed/>
    <w:rsid w:val="00CB6B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6B24"/>
    <w:rPr>
      <w:rFonts w:ascii="Tahoma" w:hAnsi="Tahoma" w:cs="Tahoma"/>
      <w:sz w:val="16"/>
      <w:szCs w:val="16"/>
    </w:rPr>
  </w:style>
  <w:style w:type="character" w:styleId="Hyperlink">
    <w:name w:val="Hyperlink"/>
    <w:basedOn w:val="DefaultParagraphFont"/>
    <w:uiPriority w:val="99"/>
    <w:unhideWhenUsed/>
    <w:rsid w:val="00393614"/>
    <w:rPr>
      <w:color w:val="0000FF"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widowControl w:val="0"/>
      <w:spacing w:after="0" w:line="240" w:lineRule="auto"/>
    </w:pPr>
    <w:tblPr>
      <w:tblStyleRowBandSize w:val="1"/>
      <w:tblStyleColBandSize w:val="1"/>
      <w:tblInd w:w="0" w:type="dxa"/>
      <w:tblCellMar>
        <w:top w:w="0" w:type="dxa"/>
        <w:left w:w="108" w:type="dxa"/>
        <w:bottom w:w="0" w:type="dxa"/>
        <w:right w:w="108" w:type="dxa"/>
      </w:tblCellMar>
    </w:tblPr>
  </w:style>
  <w:style w:type="paragraph" w:styleId="ListParagraph">
    <w:name w:val="List Paragraph"/>
    <w:basedOn w:val="Normal"/>
    <w:uiPriority w:val="34"/>
    <w:qFormat/>
    <w:rsid w:val="00CF272F"/>
    <w:pPr>
      <w:ind w:left="720"/>
      <w:contextualSpacing/>
    </w:pPr>
    <w:rPr>
      <w:rFonts w:asciiTheme="minorHAnsi" w:eastAsiaTheme="minorHAnsi" w:hAnsiTheme="minorHAnsi" w:cstheme="minorBidi"/>
    </w:rPr>
  </w:style>
  <w:style w:type="character" w:customStyle="1" w:styleId="markedcontent">
    <w:name w:val="markedcontent"/>
    <w:basedOn w:val="DefaultParagraphFont"/>
    <w:rsid w:val="008A1AB3"/>
  </w:style>
  <w:style w:type="paragraph" w:customStyle="1" w:styleId="TableParagraph">
    <w:name w:val="Table Paragraph"/>
    <w:basedOn w:val="Normal"/>
    <w:uiPriority w:val="1"/>
    <w:qFormat/>
    <w:rsid w:val="008A1AB3"/>
    <w:pPr>
      <w:widowControl w:val="0"/>
      <w:autoSpaceDE w:val="0"/>
      <w:autoSpaceDN w:val="0"/>
      <w:spacing w:after="0" w:line="240" w:lineRule="auto"/>
    </w:pPr>
    <w:rPr>
      <w:rFonts w:ascii="Arial" w:eastAsia="Arial" w:hAnsi="Arial" w:cs="Arial"/>
      <w:lang w:val="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15C1"/>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qFormat/>
    <w:rsid w:val="00CB6B24"/>
    <w:pPr>
      <w:widowControl w:val="0"/>
      <w:autoSpaceDE w:val="0"/>
      <w:autoSpaceDN w:val="0"/>
      <w:spacing w:after="0" w:line="240" w:lineRule="auto"/>
    </w:pPr>
    <w:rPr>
      <w:rFonts w:eastAsia="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CB6B24"/>
    <w:pPr>
      <w:autoSpaceDE w:val="0"/>
      <w:autoSpaceDN w:val="0"/>
      <w:adjustRightInd w:val="0"/>
      <w:spacing w:after="0" w:line="240" w:lineRule="auto"/>
    </w:pPr>
    <w:rPr>
      <w:rFonts w:ascii="Times New Roman" w:eastAsiaTheme="minorEastAsia" w:hAnsi="Times New Roman" w:cs="Times New Roman"/>
      <w:color w:val="000000"/>
      <w:sz w:val="24"/>
      <w:szCs w:val="24"/>
      <w:lang w:val="id-ID" w:eastAsia="id-ID"/>
    </w:rPr>
  </w:style>
  <w:style w:type="paragraph" w:styleId="BalloonText">
    <w:name w:val="Balloon Text"/>
    <w:basedOn w:val="Normal"/>
    <w:link w:val="BalloonTextChar"/>
    <w:uiPriority w:val="99"/>
    <w:semiHidden/>
    <w:unhideWhenUsed/>
    <w:rsid w:val="00CB6B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6B24"/>
    <w:rPr>
      <w:rFonts w:ascii="Tahoma" w:hAnsi="Tahoma" w:cs="Tahoma"/>
      <w:sz w:val="16"/>
      <w:szCs w:val="16"/>
    </w:rPr>
  </w:style>
  <w:style w:type="character" w:styleId="Hyperlink">
    <w:name w:val="Hyperlink"/>
    <w:basedOn w:val="DefaultParagraphFont"/>
    <w:uiPriority w:val="99"/>
    <w:unhideWhenUsed/>
    <w:rsid w:val="00393614"/>
    <w:rPr>
      <w:color w:val="0000FF"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widowControl w:val="0"/>
      <w:spacing w:after="0" w:line="240" w:lineRule="auto"/>
    </w:pPr>
    <w:tblPr>
      <w:tblStyleRowBandSize w:val="1"/>
      <w:tblStyleColBandSize w:val="1"/>
      <w:tblInd w:w="0" w:type="dxa"/>
      <w:tblCellMar>
        <w:top w:w="0" w:type="dxa"/>
        <w:left w:w="108" w:type="dxa"/>
        <w:bottom w:w="0" w:type="dxa"/>
        <w:right w:w="108" w:type="dxa"/>
      </w:tblCellMar>
    </w:tblPr>
  </w:style>
  <w:style w:type="paragraph" w:styleId="ListParagraph">
    <w:name w:val="List Paragraph"/>
    <w:basedOn w:val="Normal"/>
    <w:uiPriority w:val="34"/>
    <w:qFormat/>
    <w:rsid w:val="00CF272F"/>
    <w:pPr>
      <w:ind w:left="720"/>
      <w:contextualSpacing/>
    </w:pPr>
    <w:rPr>
      <w:rFonts w:asciiTheme="minorHAnsi" w:eastAsiaTheme="minorHAnsi" w:hAnsiTheme="minorHAnsi" w:cstheme="minorBidi"/>
    </w:rPr>
  </w:style>
  <w:style w:type="character" w:customStyle="1" w:styleId="markedcontent">
    <w:name w:val="markedcontent"/>
    <w:basedOn w:val="DefaultParagraphFont"/>
    <w:rsid w:val="008A1AB3"/>
  </w:style>
  <w:style w:type="paragraph" w:customStyle="1" w:styleId="TableParagraph">
    <w:name w:val="Table Paragraph"/>
    <w:basedOn w:val="Normal"/>
    <w:uiPriority w:val="1"/>
    <w:qFormat/>
    <w:rsid w:val="008A1AB3"/>
    <w:pPr>
      <w:widowControl w:val="0"/>
      <w:autoSpaceDE w:val="0"/>
      <w:autoSpaceDN w:val="0"/>
      <w:spacing w:after="0" w:line="240" w:lineRule="auto"/>
    </w:pPr>
    <w:rPr>
      <w:rFonts w:ascii="Arial" w:eastAsia="Arial" w:hAnsi="Arial" w:cs="Arial"/>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srisunarti@umkt.ac.i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0cjSPgJw86+U8hKeGuRm78i05Sg==">AMUW2mWDd5zRCUTiIZqQDVOgJCuO8bSaXY0LKh2NeKYm3PIYYWNgVjyHc9Wn9vZ42dMck8B4tRlyrEdW/tzHvjMIQ+1vePD/qEk23NyAT2kHWtsjK3CvNcQ=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9</Pages>
  <Words>7590</Words>
  <Characters>43267</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50756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UMAR PC</dc:creator>
  <cp:lastModifiedBy>ismail - [2010]</cp:lastModifiedBy>
  <cp:revision>14</cp:revision>
  <dcterms:created xsi:type="dcterms:W3CDTF">2022-09-28T11:48:00Z</dcterms:created>
  <dcterms:modified xsi:type="dcterms:W3CDTF">2022-09-28T21:49:00Z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bf7507ce-4e26-3a5d-96c8-0c3e033679db</vt:lpwstr>
  </property>
  <property fmtid="{D5CDD505-2E9C-101B-9397-08002B2CF9AE}" pid="4" name="Mendeley Citation Style_1">
    <vt:lpwstr>http://www.zotero.org/styles/harvard1</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http://www.zotero.org/styles/chicago-author-date</vt:lpwstr>
  </property>
  <property fmtid="{D5CDD505-2E9C-101B-9397-08002B2CF9AE}" pid="10" name="Mendeley Recent Style Name 2_1">
    <vt:lpwstr>Chicago Manual of Style 17th edition (author-date)</vt:lpwstr>
  </property>
  <property fmtid="{D5CDD505-2E9C-101B-9397-08002B2CF9AE}" pid="11" name="Mendeley Recent Style Id 3_1">
    <vt:lpwstr>http://csl.mendeley.com/styles/83884861/HAYATI-4</vt:lpwstr>
  </property>
  <property fmtid="{D5CDD505-2E9C-101B-9397-08002B2CF9AE}" pid="12" name="Mendeley Recent Style Name 3_1">
    <vt:lpwstr>HAYATI - Puji Rianti</vt:lpwstr>
  </property>
  <property fmtid="{D5CDD505-2E9C-101B-9397-08002B2CF9AE}" pid="13" name="Mendeley Recent Style Id 4_1">
    <vt:lpwstr>http://www.zotero.org/styles/harvard1</vt:lpwstr>
  </property>
  <property fmtid="{D5CDD505-2E9C-101B-9397-08002B2CF9AE}" pid="14" name="Mendeley Recent Style Name 4_1">
    <vt:lpwstr>Harvard reference format 1 (deprecated)</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8th edition</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